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DFA9F17" w14:textId="0807F387" w:rsidR="001C5268" w:rsidRPr="00F95580" w:rsidRDefault="001C5268" w:rsidP="00195BFE">
      <w:pPr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  <w:b/>
          <w:sz w:val="32"/>
        </w:rPr>
        <w:t>Dr. ZHOU Yang</w:t>
      </w:r>
      <w:r w:rsidRPr="00F95580">
        <w:rPr>
          <w:rFonts w:ascii="Times New Roman" w:hAnsi="Times New Roman" w:cs="Times New Roman"/>
          <w:b/>
          <w:sz w:val="28"/>
        </w:rPr>
        <w:t xml:space="preserve"> </w:t>
      </w:r>
    </w:p>
    <w:p w14:paraId="3C52B809" w14:textId="77777777" w:rsidR="004F0F31" w:rsidRDefault="004F0F31" w:rsidP="00195BFE">
      <w:pPr>
        <w:snapToGrid w:val="0"/>
        <w:spacing w:before="80" w:after="80" w:line="240" w:lineRule="auto"/>
        <w:ind w:left="11" w:hanging="11"/>
        <w:rPr>
          <w:rFonts w:ascii="Times New Roman" w:hAnsi="Times New Roman" w:cs="Times New Roman"/>
        </w:rPr>
      </w:pPr>
      <w:r w:rsidRPr="004F0F31">
        <w:rPr>
          <w:rFonts w:ascii="Times New Roman" w:hAnsi="Times New Roman" w:cs="Times New Roman"/>
        </w:rPr>
        <w:t xml:space="preserve">Room 103, Ho Sin Hang Building, </w:t>
      </w:r>
      <w:proofErr w:type="spellStart"/>
      <w:r w:rsidRPr="004F0F31">
        <w:rPr>
          <w:rFonts w:ascii="Times New Roman" w:hAnsi="Times New Roman" w:cs="Times New Roman"/>
        </w:rPr>
        <w:t>Lingnan</w:t>
      </w:r>
      <w:proofErr w:type="spellEnd"/>
      <w:r w:rsidRPr="004F0F31">
        <w:rPr>
          <w:rFonts w:ascii="Times New Roman" w:hAnsi="Times New Roman" w:cs="Times New Roman"/>
        </w:rPr>
        <w:t xml:space="preserve"> University</w:t>
      </w:r>
    </w:p>
    <w:p w14:paraId="3ECD9330" w14:textId="73A45C1A" w:rsidR="001C5268" w:rsidRPr="00F95580" w:rsidRDefault="001C5268" w:rsidP="00195BFE">
      <w:pPr>
        <w:snapToGrid w:val="0"/>
        <w:spacing w:before="80" w:after="80" w:line="240" w:lineRule="auto"/>
        <w:ind w:left="11" w:hanging="11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>E-mail</w:t>
      </w:r>
      <w:r w:rsidRPr="00F95580">
        <w:rPr>
          <w:rFonts w:ascii="Times New Roman" w:eastAsia="SimSun" w:hAnsi="Times New Roman" w:cs="Times New Roman"/>
        </w:rPr>
        <w:t>：</w:t>
      </w:r>
      <w:hyperlink r:id="rId8" w:history="1">
        <w:r w:rsidR="004F0F31" w:rsidRPr="00BD4598">
          <w:rPr>
            <w:rStyle w:val="Hyperlink"/>
            <w:rFonts w:ascii="Times New Roman" w:eastAsia="SimSun" w:hAnsi="Times New Roman" w:cs="Times New Roman"/>
          </w:rPr>
          <w:t>yangzhou@ln.edu.hk</w:t>
        </w:r>
      </w:hyperlink>
      <w:r w:rsidR="004F0F31">
        <w:rPr>
          <w:rFonts w:ascii="Times New Roman" w:eastAsia="SimSun" w:hAnsi="Times New Roman" w:cs="Times New Roman"/>
        </w:rPr>
        <w:t xml:space="preserve"> </w:t>
      </w:r>
      <w:r w:rsidRPr="00F95580">
        <w:rPr>
          <w:rFonts w:ascii="Times New Roman" w:hAnsi="Times New Roman" w:cs="Times New Roman"/>
        </w:rPr>
        <w:t xml:space="preserve"> </w:t>
      </w:r>
      <w:r w:rsidRPr="00F95580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6F9471E6" wp14:editId="2CE2801D">
                <wp:extent cx="6350" cy="127000"/>
                <wp:effectExtent l="0" t="0" r="0" b="0"/>
                <wp:docPr id="7117" name="Group 7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7000"/>
                          <a:chOff x="0" y="0"/>
                          <a:chExt cx="6350" cy="127000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26F361D" id="Group 7117" o:spid="_x0000_s1026" style="width:.5pt;height:10pt;mso-position-horizontal-relative:char;mso-position-vertical-relative:line" coordsize="63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">
                <v:shape id="Shape 540" o:spid="_x0000_s1027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" path="m,l,127000e" filled="f" strokeweight=".5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F95580">
        <w:rPr>
          <w:rFonts w:ascii="Times New Roman" w:hAnsi="Times New Roman" w:cs="Times New Roman"/>
        </w:rPr>
        <w:t xml:space="preserve">  Phone</w:t>
      </w:r>
      <w:proofErr w:type="gramStart"/>
      <w:r w:rsidRPr="00F95580">
        <w:rPr>
          <w:rFonts w:ascii="Times New Roman" w:hAnsi="Times New Roman" w:cs="Times New Roman"/>
        </w:rPr>
        <w:t>:  (</w:t>
      </w:r>
      <w:proofErr w:type="gramEnd"/>
      <w:r w:rsidRPr="00F95580">
        <w:rPr>
          <w:rFonts w:ascii="Times New Roman" w:hAnsi="Times New Roman" w:cs="Times New Roman"/>
        </w:rPr>
        <w:t xml:space="preserve">+852) </w:t>
      </w:r>
      <w:r w:rsidR="004F0F31">
        <w:rPr>
          <w:rFonts w:ascii="Times New Roman" w:hAnsi="Times New Roman" w:cs="Times New Roman"/>
        </w:rPr>
        <w:t>2616 7443</w:t>
      </w:r>
    </w:p>
    <w:p w14:paraId="5960D81D" w14:textId="77777777" w:rsidR="001C5268" w:rsidRPr="00F95580" w:rsidRDefault="001C5268" w:rsidP="00195BFE">
      <w:pPr>
        <w:pStyle w:val="Heading1"/>
        <w:spacing w:before="80" w:after="80" w:line="240" w:lineRule="auto"/>
        <w:ind w:left="0" w:firstLine="0"/>
        <w:rPr>
          <w:rFonts w:ascii="Times New Roman" w:hAnsi="Times New Roman" w:cs="Times New Roman"/>
        </w:rPr>
      </w:pPr>
    </w:p>
    <w:p w14:paraId="0A550A5A" w14:textId="06FB1777" w:rsidR="001C5268" w:rsidRPr="00F95580" w:rsidRDefault="001C5268" w:rsidP="00195BFE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>Academic positions</w:t>
      </w:r>
    </w:p>
    <w:p w14:paraId="09180B81" w14:textId="4B1D312F" w:rsidR="001C5268" w:rsidRPr="00F95580" w:rsidRDefault="001C5268" w:rsidP="00195BFE">
      <w:pPr>
        <w:pStyle w:val="ListParagraph"/>
        <w:numPr>
          <w:ilvl w:val="0"/>
          <w:numId w:val="4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Postdoctoral fellow, Department of Sociology, the University of Hong Kong, 03/2021 - present</w:t>
      </w:r>
    </w:p>
    <w:p w14:paraId="0A301371" w14:textId="62703D8B" w:rsidR="0021256B" w:rsidRPr="00F95580" w:rsidRDefault="001C5268" w:rsidP="00195BFE">
      <w:pPr>
        <w:pStyle w:val="ListParagraph"/>
        <w:numPr>
          <w:ilvl w:val="0"/>
          <w:numId w:val="4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Guest Lecturer, Communication University of China, 03/2021 – 06/2021</w:t>
      </w:r>
    </w:p>
    <w:p w14:paraId="06F5F815" w14:textId="77777777" w:rsidR="00E77CCC" w:rsidRPr="00F95580" w:rsidRDefault="00E77CCC" w:rsidP="00195BFE">
      <w:pPr>
        <w:pStyle w:val="ListParagraph"/>
        <w:spacing w:before="80" w:after="80" w:line="240" w:lineRule="auto"/>
        <w:ind w:left="360" w:firstLine="0"/>
        <w:rPr>
          <w:rFonts w:ascii="Times New Roman" w:hAnsi="Times New Roman" w:cs="Times New Roman"/>
          <w:lang w:val="en-GB" w:eastAsia="zh-CN" w:bidi="ar-SA"/>
        </w:rPr>
      </w:pPr>
    </w:p>
    <w:p w14:paraId="3C45952C" w14:textId="33B38CDF" w:rsidR="001C5268" w:rsidRPr="00F95580" w:rsidRDefault="001C5268" w:rsidP="00195BFE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 xml:space="preserve">Education        </w:t>
      </w:r>
      <w:r w:rsidRPr="00F95580">
        <w:rPr>
          <w:rFonts w:ascii="Times New Roman" w:hAnsi="Times New Roman" w:cs="Times New Roman"/>
          <w:sz w:val="21"/>
          <w:u w:val="single"/>
        </w:rPr>
        <w:t xml:space="preserve">                                  </w:t>
      </w:r>
    </w:p>
    <w:p w14:paraId="2FEBEA51" w14:textId="77777777" w:rsidR="00195BFE" w:rsidRPr="00F95580" w:rsidRDefault="001C5268" w:rsidP="00195BFE">
      <w:p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 xml:space="preserve">The London School of Economics and Political </w:t>
      </w:r>
      <w:r w:rsidR="008271B6" w:rsidRPr="00F95580">
        <w:rPr>
          <w:rFonts w:ascii="Times New Roman" w:hAnsi="Times New Roman" w:cs="Times New Roman"/>
          <w:lang w:val="en-GB" w:eastAsia="zh-CN" w:bidi="ar-SA"/>
        </w:rPr>
        <w:t xml:space="preserve">Sciences, Ph.D. in </w:t>
      </w:r>
      <w:r w:rsidRPr="00F95580">
        <w:rPr>
          <w:rFonts w:ascii="Times New Roman" w:hAnsi="Times New Roman" w:cs="Times New Roman"/>
          <w:lang w:val="en-GB" w:eastAsia="zh-CN" w:bidi="ar-SA"/>
        </w:rPr>
        <w:t>Media and Communications, 2020</w:t>
      </w:r>
    </w:p>
    <w:p w14:paraId="0C5418F8" w14:textId="77777777" w:rsidR="00195BFE" w:rsidRPr="00F95580" w:rsidRDefault="00195BFE" w:rsidP="00195BFE">
      <w:pPr>
        <w:pStyle w:val="ListParagraph"/>
        <w:numPr>
          <w:ilvl w:val="0"/>
          <w:numId w:val="20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 xml:space="preserve">Thesis title: </w:t>
      </w:r>
      <w:proofErr w:type="spellStart"/>
      <w:r w:rsidRPr="00F95580">
        <w:rPr>
          <w:rFonts w:ascii="Times New Roman" w:hAnsi="Times New Roman" w:cs="Times New Roman"/>
          <w:i/>
          <w:iCs/>
          <w:lang w:val="en-GB" w:eastAsia="zh-CN" w:bidi="ar-SA"/>
        </w:rPr>
        <w:t>Nongmingong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Going Online: An Ethnograp</w:t>
      </w:r>
      <w:bookmarkStart w:id="0" w:name="_GoBack"/>
      <w:bookmarkEnd w:id="0"/>
      <w:r w:rsidRPr="00F95580">
        <w:rPr>
          <w:rFonts w:ascii="Times New Roman" w:hAnsi="Times New Roman" w:cs="Times New Roman"/>
          <w:lang w:val="en-GB" w:eastAsia="zh-CN" w:bidi="ar-SA"/>
        </w:rPr>
        <w:t>hy of the Mediated Work and Life Experience of the Chinese Working-Class in ‘Digital China’</w:t>
      </w:r>
    </w:p>
    <w:p w14:paraId="0A6004C7" w14:textId="727DB60C" w:rsidR="00195BFE" w:rsidRPr="00F95580" w:rsidRDefault="00195BFE" w:rsidP="00195BFE">
      <w:pPr>
        <w:pStyle w:val="ListParagraph"/>
        <w:numPr>
          <w:ilvl w:val="0"/>
          <w:numId w:val="20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Thesis committee: Prof. Sonia Livingstone OBE</w:t>
      </w:r>
      <w:r w:rsidR="002B4992">
        <w:rPr>
          <w:rFonts w:ascii="Times New Roman" w:hAnsi="Times New Roman" w:cs="Times New Roman"/>
          <w:lang w:val="en-GB" w:eastAsia="zh-CN" w:bidi="ar-SA"/>
        </w:rPr>
        <w:t xml:space="preserve"> (LSE)</w:t>
      </w:r>
      <w:r w:rsidRPr="00F95580">
        <w:rPr>
          <w:rFonts w:ascii="Times New Roman" w:hAnsi="Times New Roman" w:cs="Times New Roman"/>
          <w:lang w:val="en-GB" w:eastAsia="zh-CN" w:bidi="ar-SA"/>
        </w:rPr>
        <w:t xml:space="preserve">,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Dr.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Bingchun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Meng</w:t>
      </w:r>
      <w:r w:rsidR="002B4992">
        <w:rPr>
          <w:rFonts w:ascii="Times New Roman" w:hAnsi="Times New Roman" w:cs="Times New Roman"/>
          <w:lang w:val="en-GB" w:eastAsia="zh-CN" w:bidi="ar-SA"/>
        </w:rPr>
        <w:t xml:space="preserve"> (LSE)</w:t>
      </w:r>
      <w:r w:rsidRPr="00F95580">
        <w:rPr>
          <w:rFonts w:ascii="Times New Roman" w:hAnsi="Times New Roman" w:cs="Times New Roman"/>
          <w:lang w:val="en-GB" w:eastAsia="zh-CN" w:bidi="ar-SA"/>
        </w:rPr>
        <w:t xml:space="preserve">, Prof.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Terhi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Rantanen</w:t>
      </w:r>
      <w:proofErr w:type="spellEnd"/>
      <w:r w:rsidR="002B4992">
        <w:rPr>
          <w:rFonts w:ascii="Times New Roman" w:hAnsi="Times New Roman" w:cs="Times New Roman"/>
          <w:lang w:val="en-GB" w:eastAsia="zh-CN" w:bidi="ar-SA"/>
        </w:rPr>
        <w:t xml:space="preserve"> (LSE)</w:t>
      </w:r>
      <w:r w:rsidRPr="00F95580">
        <w:rPr>
          <w:rFonts w:ascii="Times New Roman" w:hAnsi="Times New Roman" w:cs="Times New Roman"/>
          <w:lang w:val="en-GB" w:eastAsia="zh-CN" w:bidi="ar-SA"/>
        </w:rPr>
        <w:t xml:space="preserve">, Prof. Biao Xiang (Oxford),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Dr.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Elisa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Oreglia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(KCL)</w:t>
      </w:r>
    </w:p>
    <w:p w14:paraId="1B8D371F" w14:textId="2261C5DA" w:rsidR="008271B6" w:rsidRPr="00F95580" w:rsidRDefault="008271B6" w:rsidP="00195BFE">
      <w:pPr>
        <w:spacing w:before="80" w:after="80" w:line="240" w:lineRule="auto"/>
        <w:ind w:left="11" w:hanging="11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noProof/>
          <w:lang w:val="en-GB" w:eastAsia="zh-CN" w:bidi="ar-S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ABCB1D1" wp14:editId="7587EDA2">
                <wp:simplePos x="0" y="0"/>
                <wp:positionH relativeFrom="column">
                  <wp:posOffset>3360429</wp:posOffset>
                </wp:positionH>
                <wp:positionV relativeFrom="paragraph">
                  <wp:posOffset>123431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F5885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63.9pt;margin-top:9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NfBw2rCAQAAZAQAABAAAAAAAAAAAAAAAAAA0AMAAGRycy9p&#10;bmsvaW5rMS54bWxQSwECLQAUAAYACAAAACEANuTzmuMAAAAOAQAADwAAAAAAAAAAAAAAAADA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 w:rsidRPr="00F95580">
        <w:rPr>
          <w:rFonts w:ascii="Times New Roman" w:hAnsi="Times New Roman" w:cs="Times New Roman"/>
          <w:lang w:val="en-GB" w:eastAsia="zh-CN" w:bidi="ar-SA"/>
        </w:rPr>
        <w:t xml:space="preserve">Renmin University of China, M.A., Communication Studies, 2015  </w:t>
      </w:r>
    </w:p>
    <w:p w14:paraId="54A75D4F" w14:textId="3A50CBA0" w:rsidR="0021256B" w:rsidRPr="00F95580" w:rsidRDefault="008271B6" w:rsidP="00195BFE">
      <w:p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Feng Chia University (Taiwan), visiting fellow, Institute of History and Anthropology, 2014</w:t>
      </w:r>
    </w:p>
    <w:p w14:paraId="48A0870D" w14:textId="4C6B441E" w:rsidR="00195BFE" w:rsidRPr="00F95580" w:rsidRDefault="00195BFE" w:rsidP="00195BFE">
      <w:p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Nanjing Normal University, B.A., Journalism, 2009</w:t>
      </w:r>
    </w:p>
    <w:p w14:paraId="3BDDC743" w14:textId="1D8E91EB" w:rsidR="0021256B" w:rsidRDefault="0021256B" w:rsidP="00195BFE">
      <w:pPr>
        <w:pStyle w:val="ListParagraph"/>
        <w:spacing w:before="80" w:after="80" w:line="240" w:lineRule="auto"/>
        <w:ind w:left="360" w:firstLine="0"/>
        <w:rPr>
          <w:rFonts w:ascii="Times New Roman" w:hAnsi="Times New Roman" w:cs="Times New Roman"/>
          <w:lang w:val="en-GB" w:eastAsia="zh-CN" w:bidi="ar-SA"/>
        </w:rPr>
      </w:pPr>
    </w:p>
    <w:p w14:paraId="73398224" w14:textId="4610B474" w:rsidR="00B50869" w:rsidRPr="00B50869" w:rsidRDefault="00B50869" w:rsidP="00B50869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B50869">
        <w:rPr>
          <w:rFonts w:ascii="Times New Roman" w:hAnsi="Times New Roman" w:cs="Times New Roman"/>
          <w:u w:val="single"/>
        </w:rPr>
        <w:t xml:space="preserve">Areas of interest </w:t>
      </w:r>
    </w:p>
    <w:p w14:paraId="4EFA2682" w14:textId="314B4341" w:rsidR="00B50869" w:rsidRPr="000B2C65" w:rsidRDefault="00B50869" w:rsidP="00B50869">
      <w:pPr>
        <w:spacing w:after="0" w:line="240" w:lineRule="auto"/>
        <w:ind w:left="0" w:firstLine="0"/>
        <w:rPr>
          <w:rFonts w:ascii="Times New Roman" w:hAnsi="Times New Roman" w:cs="Times New Roman"/>
          <w:lang w:val="en-GB" w:eastAsia="zh-CN" w:bidi="ar-SA"/>
        </w:rPr>
      </w:pPr>
      <w:r w:rsidRPr="000B2C65">
        <w:rPr>
          <w:rFonts w:ascii="Times New Roman" w:hAnsi="Times New Roman" w:cs="Times New Roman"/>
          <w:lang w:val="en-GB" w:eastAsia="zh-CN" w:bidi="ar-SA"/>
        </w:rPr>
        <w:t>labour,</w:t>
      </w:r>
      <w:r w:rsidR="007533C6" w:rsidRPr="000B2C65">
        <w:rPr>
          <w:rFonts w:ascii="Times New Roman" w:hAnsi="Times New Roman" w:cs="Times New Roman"/>
          <w:lang w:val="en-GB" w:eastAsia="zh-CN" w:bidi="ar-SA"/>
        </w:rPr>
        <w:t xml:space="preserve"> migration, digital technologies and society,</w:t>
      </w:r>
      <w:r w:rsidR="001B38AA" w:rsidRPr="000B2C65">
        <w:rPr>
          <w:rFonts w:ascii="Times New Roman" w:hAnsi="Times New Roman" w:cs="Times New Roman"/>
          <w:lang w:val="en-GB" w:eastAsia="zh-CN" w:bidi="ar-SA"/>
        </w:rPr>
        <w:t xml:space="preserve"> media</w:t>
      </w:r>
      <w:r w:rsidRPr="000B2C65">
        <w:rPr>
          <w:rFonts w:ascii="Times New Roman" w:hAnsi="Times New Roman" w:cs="Times New Roman"/>
          <w:lang w:val="en-GB" w:eastAsia="zh-CN" w:bidi="ar-SA"/>
        </w:rPr>
        <w:t xml:space="preserve"> audience</w:t>
      </w:r>
      <w:r w:rsidR="007533C6" w:rsidRPr="000B2C65">
        <w:rPr>
          <w:rFonts w:ascii="Times New Roman" w:hAnsi="Times New Roman" w:cs="Times New Roman"/>
          <w:lang w:val="en-GB" w:eastAsia="zh-CN" w:bidi="ar-SA"/>
        </w:rPr>
        <w:t xml:space="preserve">, </w:t>
      </w:r>
      <w:r w:rsidR="000B2C65" w:rsidRPr="000B2C65">
        <w:rPr>
          <w:rFonts w:ascii="Times New Roman" w:hAnsi="Times New Roman" w:cs="Times New Roman"/>
          <w:lang w:val="en-GB" w:eastAsia="zh-CN" w:bidi="ar-SA"/>
        </w:rPr>
        <w:t xml:space="preserve">media/cultural representation and cultural politics, mediated </w:t>
      </w:r>
      <w:r w:rsidR="001B38AA" w:rsidRPr="000B2C65">
        <w:rPr>
          <w:rFonts w:ascii="Times New Roman" w:hAnsi="Times New Roman" w:cs="Times New Roman"/>
          <w:lang w:val="en-GB" w:eastAsia="zh-CN" w:bidi="ar-SA"/>
        </w:rPr>
        <w:t>participation</w:t>
      </w:r>
      <w:r w:rsidR="007533C6" w:rsidRPr="000B2C65">
        <w:rPr>
          <w:rFonts w:ascii="Times New Roman" w:hAnsi="Times New Roman" w:cs="Times New Roman"/>
          <w:lang w:val="en-GB" w:eastAsia="zh-CN" w:bidi="ar-SA"/>
        </w:rPr>
        <w:t>, China, ethnography, p</w:t>
      </w:r>
      <w:r w:rsidR="007533C6" w:rsidRPr="00B50869">
        <w:rPr>
          <w:rFonts w:ascii="Times New Roman" w:hAnsi="Times New Roman" w:cs="Times New Roman"/>
          <w:lang w:val="en-GB" w:eastAsia="zh-CN" w:bidi="ar-SA"/>
        </w:rPr>
        <w:t xml:space="preserve">articipatory </w:t>
      </w:r>
      <w:r w:rsidR="007533C6" w:rsidRPr="000B2C65">
        <w:rPr>
          <w:rFonts w:ascii="Times New Roman" w:hAnsi="Times New Roman" w:cs="Times New Roman"/>
          <w:lang w:val="en-GB" w:eastAsia="zh-CN" w:bidi="ar-SA"/>
        </w:rPr>
        <w:t>a</w:t>
      </w:r>
      <w:r w:rsidR="007533C6" w:rsidRPr="00B50869">
        <w:rPr>
          <w:rFonts w:ascii="Times New Roman" w:hAnsi="Times New Roman" w:cs="Times New Roman"/>
          <w:lang w:val="en-GB" w:eastAsia="zh-CN" w:bidi="ar-SA"/>
        </w:rPr>
        <w:t xml:space="preserve">ction </w:t>
      </w:r>
      <w:r w:rsidR="007533C6" w:rsidRPr="000B2C65">
        <w:rPr>
          <w:rFonts w:ascii="Times New Roman" w:hAnsi="Times New Roman" w:cs="Times New Roman"/>
          <w:lang w:val="en-GB" w:eastAsia="zh-CN" w:bidi="ar-SA"/>
        </w:rPr>
        <w:t>re</w:t>
      </w:r>
      <w:r w:rsidR="007533C6" w:rsidRPr="00B50869">
        <w:rPr>
          <w:rFonts w:ascii="Times New Roman" w:hAnsi="Times New Roman" w:cs="Times New Roman"/>
          <w:lang w:val="en-GB" w:eastAsia="zh-CN" w:bidi="ar-SA"/>
        </w:rPr>
        <w:t>search</w:t>
      </w:r>
    </w:p>
    <w:p w14:paraId="1BF00A40" w14:textId="77777777" w:rsidR="00B50869" w:rsidRPr="00B50869" w:rsidRDefault="00B50869" w:rsidP="000B2C65">
      <w:pPr>
        <w:ind w:left="0" w:firstLine="0"/>
        <w:rPr>
          <w:lang w:val="en-GB" w:eastAsia="zh-CN" w:bidi="ar-SA"/>
        </w:rPr>
      </w:pPr>
    </w:p>
    <w:p w14:paraId="62BFDAD4" w14:textId="77777777" w:rsidR="00195BFE" w:rsidRPr="00F95580" w:rsidRDefault="00195BFE" w:rsidP="00195BFE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 xml:space="preserve">Publications                                           </w:t>
      </w:r>
    </w:p>
    <w:p w14:paraId="378824BB" w14:textId="0C6A24C6" w:rsidR="00195BFE" w:rsidRPr="00F95580" w:rsidRDefault="00195BFE" w:rsidP="00195BFE">
      <w:pPr>
        <w:snapToGrid w:val="0"/>
        <w:spacing w:before="80" w:after="80" w:line="240" w:lineRule="auto"/>
        <w:rPr>
          <w:rFonts w:ascii="Times New Roman" w:hAnsi="Times New Roman" w:cs="Times New Roman"/>
          <w:i/>
          <w:iCs/>
        </w:rPr>
      </w:pPr>
      <w:r w:rsidRPr="00F95580">
        <w:rPr>
          <w:rFonts w:ascii="Times New Roman" w:hAnsi="Times New Roman" w:cs="Times New Roman"/>
          <w:i/>
          <w:iCs/>
        </w:rPr>
        <w:t>** journal article</w:t>
      </w:r>
    </w:p>
    <w:p w14:paraId="2F782582" w14:textId="693A8395" w:rsidR="00195BFE" w:rsidRPr="00F95580" w:rsidRDefault="00195BFE" w:rsidP="00100CD7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>Zhou Y</w:t>
      </w:r>
      <w:r w:rsidR="00100CD7" w:rsidRPr="00F95580">
        <w:rPr>
          <w:rFonts w:ascii="Times New Roman" w:hAnsi="Times New Roman" w:cs="Times New Roman"/>
        </w:rPr>
        <w:t xml:space="preserve">. Trapped in the platform: migration and precarity in China’s platform-based gig economy. </w:t>
      </w:r>
      <w:r w:rsidRPr="00F95580">
        <w:rPr>
          <w:rFonts w:ascii="Times New Roman" w:hAnsi="Times New Roman" w:cs="Times New Roman"/>
          <w:i/>
          <w:iCs/>
        </w:rPr>
        <w:t>Environment and Planning A: Economy and Space</w:t>
      </w:r>
      <w:r w:rsidRPr="00F95580">
        <w:rPr>
          <w:rFonts w:ascii="Times New Roman" w:hAnsi="Times New Roman" w:cs="Times New Roman"/>
        </w:rPr>
        <w:t xml:space="preserve"> (revision submitted)</w:t>
      </w:r>
    </w:p>
    <w:p w14:paraId="2F43B56F" w14:textId="77777777" w:rsidR="00195BFE" w:rsidRPr="00F95580" w:rsidRDefault="00195BFE" w:rsidP="00195BFE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>Zhou Y and Pun N (under preparation). Worker Solidarity in Motion: Theorizing the intersection between social media and agential practices in the platform economy,</w:t>
      </w:r>
      <w:r w:rsidRPr="00F95580">
        <w:rPr>
          <w:rFonts w:ascii="Times New Roman" w:hAnsi="Times New Roman" w:cs="Times New Roman"/>
          <w:i/>
          <w:iCs/>
        </w:rPr>
        <w:t xml:space="preserve"> Information, Communication and Society</w:t>
      </w:r>
    </w:p>
    <w:p w14:paraId="51BE159C" w14:textId="0777BC72" w:rsidR="00100CD7" w:rsidRPr="00F95580" w:rsidRDefault="00100CD7" w:rsidP="00100CD7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>Tang X and Zhou Y (2019). Social media use and political participation in rural China: A case study. China Journalism and Communication Journal</w:t>
      </w:r>
      <w:r w:rsidR="006A3D39">
        <w:rPr>
          <w:rFonts w:ascii="Times New Roman" w:hAnsi="Times New Roman" w:cs="Times New Roman"/>
        </w:rPr>
        <w:t xml:space="preserve"> (in Chinese</w:t>
      </w:r>
      <w:r w:rsidR="00D3029B">
        <w:rPr>
          <w:rFonts w:ascii="Times New Roman" w:hAnsi="Times New Roman" w:cs="Times New Roman"/>
        </w:rPr>
        <w:t>, CSSCI Collection</w:t>
      </w:r>
      <w:r w:rsidR="006A3D39">
        <w:rPr>
          <w:rFonts w:ascii="Times New Roman" w:hAnsi="Times New Roman" w:cs="Times New Roman"/>
        </w:rPr>
        <w:t>)</w:t>
      </w:r>
    </w:p>
    <w:p w14:paraId="5394288F" w14:textId="2A19F3DD" w:rsidR="00195BFE" w:rsidRPr="00F95580" w:rsidRDefault="00100CD7" w:rsidP="00100CD7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 xml:space="preserve">Zhou </w:t>
      </w:r>
      <w:proofErr w:type="gramStart"/>
      <w:r w:rsidRPr="00F95580">
        <w:rPr>
          <w:rFonts w:ascii="Times New Roman" w:hAnsi="Times New Roman" w:cs="Times New Roman"/>
        </w:rPr>
        <w:t>Y(</w:t>
      </w:r>
      <w:proofErr w:type="gramEnd"/>
      <w:r w:rsidRPr="00F95580">
        <w:rPr>
          <w:rFonts w:ascii="Times New Roman" w:hAnsi="Times New Roman" w:cs="Times New Roman"/>
        </w:rPr>
        <w:t xml:space="preserve">2014). A first look at the role of new media in the construction of collective identity in social movements: On </w:t>
      </w:r>
      <w:proofErr w:type="spellStart"/>
      <w:r w:rsidRPr="00F95580">
        <w:rPr>
          <w:rFonts w:ascii="Times New Roman" w:hAnsi="Times New Roman" w:cs="Times New Roman"/>
        </w:rPr>
        <w:t>Qidong</w:t>
      </w:r>
      <w:proofErr w:type="spellEnd"/>
      <w:r w:rsidRPr="00F95580">
        <w:rPr>
          <w:rFonts w:ascii="Times New Roman" w:hAnsi="Times New Roman" w:cs="Times New Roman"/>
        </w:rPr>
        <w:t xml:space="preserve"> Incident. Journal of Chongqing Business University. </w:t>
      </w:r>
    </w:p>
    <w:p w14:paraId="40297A6D" w14:textId="7401A3DC" w:rsidR="00100CD7" w:rsidRPr="00F95580" w:rsidRDefault="00100CD7" w:rsidP="00100CD7">
      <w:pPr>
        <w:snapToGrid w:val="0"/>
        <w:spacing w:before="80" w:after="80" w:line="240" w:lineRule="auto"/>
        <w:ind w:left="0" w:firstLine="0"/>
        <w:rPr>
          <w:rFonts w:ascii="Times New Roman" w:hAnsi="Times New Roman" w:cs="Times New Roman"/>
          <w:i/>
          <w:iCs/>
        </w:rPr>
      </w:pPr>
      <w:r w:rsidRPr="00F95580">
        <w:rPr>
          <w:rFonts w:ascii="Times New Roman" w:hAnsi="Times New Roman" w:cs="Times New Roman"/>
          <w:i/>
          <w:iCs/>
        </w:rPr>
        <w:t xml:space="preserve">** book chapter </w:t>
      </w:r>
    </w:p>
    <w:p w14:paraId="12731D62" w14:textId="77777777" w:rsidR="00100CD7" w:rsidRPr="00F95580" w:rsidRDefault="00195BFE" w:rsidP="00100CD7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 xml:space="preserve">Zhou and Na (2021). The subsumption of racial discrimination: the representation of Chinese mainstream media of the maltreatment of African nationals in Guangzhou during the Covid-19 Pandemic. in Price and </w:t>
      </w:r>
      <w:proofErr w:type="spellStart"/>
      <w:r w:rsidRPr="00F95580">
        <w:rPr>
          <w:rFonts w:ascii="Times New Roman" w:hAnsi="Times New Roman" w:cs="Times New Roman"/>
        </w:rPr>
        <w:t>Harbisher</w:t>
      </w:r>
      <w:proofErr w:type="spellEnd"/>
      <w:r w:rsidRPr="00F95580">
        <w:rPr>
          <w:rFonts w:ascii="Times New Roman" w:hAnsi="Times New Roman" w:cs="Times New Roman"/>
        </w:rPr>
        <w:t xml:space="preserve"> (Ed.) (2021) Power, Media and the Covid-19 Pandemic: Framing Public Discourse. Routledge. London </w:t>
      </w:r>
    </w:p>
    <w:p w14:paraId="75E4C97E" w14:textId="3CE89BAC" w:rsidR="00195BFE" w:rsidRPr="00F95580" w:rsidRDefault="00100CD7" w:rsidP="00100CD7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 xml:space="preserve">Zhou Y (2016). On Habermas's theory of the colonization of the lifeworld, in Chen </w:t>
      </w:r>
      <w:proofErr w:type="spellStart"/>
      <w:r w:rsidRPr="00F95580">
        <w:rPr>
          <w:rFonts w:ascii="Times New Roman" w:hAnsi="Times New Roman" w:cs="Times New Roman"/>
        </w:rPr>
        <w:t>Lidan</w:t>
      </w:r>
      <w:proofErr w:type="spellEnd"/>
      <w:r w:rsidRPr="00F95580">
        <w:rPr>
          <w:rFonts w:ascii="Times New Roman" w:hAnsi="Times New Roman" w:cs="Times New Roman"/>
        </w:rPr>
        <w:t xml:space="preserve"> (Ed.) Classics in Media and Communication Studies. Renmin University of China Press. 2016. Beijing </w:t>
      </w:r>
      <w:r w:rsidR="004B07D4">
        <w:rPr>
          <w:rFonts w:ascii="Times New Roman" w:hAnsi="Times New Roman" w:cs="Times New Roman"/>
        </w:rPr>
        <w:t>(in Chinese)</w:t>
      </w:r>
    </w:p>
    <w:p w14:paraId="360C46C0" w14:textId="55113B4D" w:rsidR="00100CD7" w:rsidRPr="00F95580" w:rsidRDefault="00100CD7" w:rsidP="00100CD7">
      <w:pPr>
        <w:snapToGrid w:val="0"/>
        <w:spacing w:before="80" w:after="80" w:line="240" w:lineRule="auto"/>
        <w:rPr>
          <w:rFonts w:ascii="Times New Roman" w:hAnsi="Times New Roman" w:cs="Times New Roman"/>
          <w:i/>
          <w:iCs/>
        </w:rPr>
      </w:pPr>
      <w:r w:rsidRPr="00F95580">
        <w:rPr>
          <w:rFonts w:ascii="Times New Roman" w:hAnsi="Times New Roman" w:cs="Times New Roman"/>
          <w:i/>
          <w:iCs/>
        </w:rPr>
        <w:t xml:space="preserve">** book review </w:t>
      </w:r>
    </w:p>
    <w:p w14:paraId="35F799B0" w14:textId="77777777" w:rsidR="00100CD7" w:rsidRPr="00D3029B" w:rsidRDefault="00195BFE" w:rsidP="00100CD7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  <w:i/>
          <w:iCs/>
        </w:rPr>
      </w:pPr>
      <w:r w:rsidRPr="00F95580">
        <w:rPr>
          <w:rFonts w:ascii="Times New Roman" w:hAnsi="Times New Roman" w:cs="Times New Roman"/>
        </w:rPr>
        <w:t xml:space="preserve">Zhou Y (2021). "Dying for an iPhone". Book Review of Dying For an iPhone: Apple, Foxconn and the Lives of China's Workers by Chan, Selden and Pun. (London: Pluto Press, 2020), invited by </w:t>
      </w:r>
      <w:r w:rsidRPr="00D3029B">
        <w:rPr>
          <w:rFonts w:ascii="Times New Roman" w:hAnsi="Times New Roman" w:cs="Times New Roman"/>
          <w:i/>
          <w:iCs/>
        </w:rPr>
        <w:t>Global Media and Communication</w:t>
      </w:r>
    </w:p>
    <w:p w14:paraId="551F5747" w14:textId="3803D386" w:rsidR="00195BFE" w:rsidRPr="00F95580" w:rsidRDefault="00195BFE" w:rsidP="00100CD7">
      <w:pPr>
        <w:snapToGrid w:val="0"/>
        <w:spacing w:before="80" w:after="80" w:line="240" w:lineRule="auto"/>
        <w:ind w:left="0" w:firstLine="0"/>
        <w:rPr>
          <w:rFonts w:ascii="Times New Roman" w:hAnsi="Times New Roman" w:cs="Times New Roman"/>
          <w:i/>
          <w:iCs/>
        </w:rPr>
      </w:pPr>
      <w:r w:rsidRPr="00F95580">
        <w:rPr>
          <w:rFonts w:ascii="Times New Roman" w:hAnsi="Times New Roman" w:cs="Times New Roman"/>
          <w:i/>
          <w:iCs/>
        </w:rPr>
        <w:t xml:space="preserve">** translation </w:t>
      </w:r>
    </w:p>
    <w:p w14:paraId="2E6414BD" w14:textId="77777777" w:rsidR="00195BFE" w:rsidRPr="00F95580" w:rsidRDefault="00195BFE" w:rsidP="00195BFE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 xml:space="preserve">Standing G (2011). A precariat charter: from denizens to citizens. in Yao and </w:t>
      </w:r>
      <w:proofErr w:type="spellStart"/>
      <w:r w:rsidRPr="00F95580">
        <w:rPr>
          <w:rFonts w:ascii="Times New Roman" w:hAnsi="Times New Roman" w:cs="Times New Roman"/>
        </w:rPr>
        <w:t>Su</w:t>
      </w:r>
      <w:proofErr w:type="spellEnd"/>
      <w:r w:rsidRPr="00F95580">
        <w:rPr>
          <w:rFonts w:ascii="Times New Roman" w:hAnsi="Times New Roman" w:cs="Times New Roman"/>
        </w:rPr>
        <w:t xml:space="preserve"> (Ed.), 2019. Bringing </w:t>
      </w:r>
      <w:proofErr w:type="spellStart"/>
      <w:r w:rsidRPr="00F95580">
        <w:rPr>
          <w:rFonts w:ascii="Times New Roman" w:hAnsi="Times New Roman" w:cs="Times New Roman"/>
        </w:rPr>
        <w:t>labour</w:t>
      </w:r>
      <w:proofErr w:type="spellEnd"/>
      <w:r w:rsidRPr="00F95580">
        <w:rPr>
          <w:rFonts w:ascii="Times New Roman" w:hAnsi="Times New Roman" w:cs="Times New Roman"/>
        </w:rPr>
        <w:t xml:space="preserve"> back in: Precarious workers in the global economy. Social Science Literature Press </w:t>
      </w:r>
    </w:p>
    <w:p w14:paraId="507C573F" w14:textId="5CA843DC" w:rsidR="00195BFE" w:rsidRPr="00F95580" w:rsidRDefault="00195BFE" w:rsidP="00195BFE">
      <w:pPr>
        <w:pStyle w:val="ListParagraph"/>
        <w:numPr>
          <w:ilvl w:val="0"/>
          <w:numId w:val="9"/>
        </w:numPr>
        <w:snapToGrid w:val="0"/>
        <w:spacing w:before="80" w:after="80" w:line="240" w:lineRule="auto"/>
        <w:rPr>
          <w:rFonts w:ascii="Times New Roman" w:hAnsi="Times New Roman" w:cs="Times New Roman"/>
        </w:rPr>
      </w:pPr>
      <w:proofErr w:type="spellStart"/>
      <w:r w:rsidRPr="00F95580">
        <w:rPr>
          <w:rFonts w:ascii="Times New Roman" w:hAnsi="Times New Roman" w:cs="Times New Roman"/>
        </w:rPr>
        <w:lastRenderedPageBreak/>
        <w:t>Bailenson</w:t>
      </w:r>
      <w:proofErr w:type="spellEnd"/>
      <w:r w:rsidRPr="00F95580">
        <w:rPr>
          <w:rFonts w:ascii="Times New Roman" w:hAnsi="Times New Roman" w:cs="Times New Roman"/>
        </w:rPr>
        <w:t xml:space="preserve"> J (2018), Experience on Demand: What virtual reality is, how it works and what it can do, the CITIC Press Group, April, co-translation with Tang Xuan    </w:t>
      </w:r>
    </w:p>
    <w:p w14:paraId="10C4A378" w14:textId="77777777" w:rsidR="00195BFE" w:rsidRPr="00F95580" w:rsidRDefault="00195BFE" w:rsidP="00195BFE">
      <w:pPr>
        <w:pStyle w:val="ListParagraph"/>
        <w:spacing w:before="80" w:after="80" w:line="240" w:lineRule="auto"/>
        <w:ind w:left="360" w:firstLine="0"/>
        <w:rPr>
          <w:rFonts w:ascii="Times New Roman" w:hAnsi="Times New Roman" w:cs="Times New Roman"/>
          <w:lang w:eastAsia="zh-CN" w:bidi="ar-SA"/>
        </w:rPr>
      </w:pPr>
    </w:p>
    <w:p w14:paraId="620A3CFE" w14:textId="61F6D071" w:rsidR="008271B6" w:rsidRPr="00F95580" w:rsidRDefault="008271B6" w:rsidP="00195BFE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 xml:space="preserve">Teaching interest and experience                                           </w:t>
      </w:r>
    </w:p>
    <w:p w14:paraId="059FF952" w14:textId="77878EFB" w:rsidR="00E77CCC" w:rsidRPr="00F95580" w:rsidRDefault="00E77CCC" w:rsidP="00195BFE">
      <w:pPr>
        <w:pStyle w:val="Heading1"/>
        <w:numPr>
          <w:ilvl w:val="0"/>
          <w:numId w:val="5"/>
        </w:numPr>
        <w:spacing w:before="80" w:after="80" w:line="240" w:lineRule="auto"/>
        <w:rPr>
          <w:rFonts w:ascii="Times New Roman" w:hAnsi="Times New Roman" w:cs="Times New Roman"/>
          <w:b w:val="0"/>
          <w:bCs/>
          <w:sz w:val="21"/>
          <w:szCs w:val="21"/>
        </w:rPr>
      </w:pPr>
      <w:r w:rsidRPr="00F95580">
        <w:rPr>
          <w:rFonts w:ascii="Times New Roman" w:hAnsi="Times New Roman" w:cs="Times New Roman"/>
          <w:b w:val="0"/>
          <w:bCs/>
          <w:sz w:val="21"/>
          <w:szCs w:val="21"/>
        </w:rPr>
        <w:t xml:space="preserve">Teaching interest: </w:t>
      </w:r>
      <w:r w:rsidR="002B4992" w:rsidRPr="002B4992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D</w:t>
      </w:r>
      <w:r w:rsidR="002B4992" w:rsidRPr="002B4992">
        <w:rPr>
          <w:rFonts w:ascii="Times New Roman" w:hAnsi="Times New Roman" w:cs="Times New Roman" w:hint="eastAsia"/>
          <w:b w:val="0"/>
          <w:bCs/>
          <w:i/>
          <w:iCs/>
          <w:sz w:val="21"/>
          <w:szCs w:val="21"/>
        </w:rPr>
        <w:t>igita</w:t>
      </w:r>
      <w:r w:rsidR="002B4992" w:rsidRPr="002B4992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 xml:space="preserve">l </w:t>
      </w:r>
      <w:r w:rsidR="002B4992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L</w:t>
      </w:r>
      <w:r w:rsidR="002B4992" w:rsidRPr="002B4992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abour</w:t>
      </w:r>
      <w:r w:rsidR="002B4992">
        <w:rPr>
          <w:rFonts w:ascii="Times New Roman" w:hAnsi="Times New Roman" w:cs="Times New Roman"/>
          <w:b w:val="0"/>
          <w:bCs/>
          <w:sz w:val="21"/>
          <w:szCs w:val="21"/>
        </w:rPr>
        <w:t xml:space="preserve">, </w:t>
      </w:r>
      <w:r w:rsidR="002B4992" w:rsidRPr="002B4992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New Media</w:t>
      </w:r>
      <w:r w:rsidR="002B4992">
        <w:rPr>
          <w:rFonts w:ascii="Times New Roman" w:hAnsi="Times New Roman" w:cs="Times New Roman"/>
          <w:b w:val="0"/>
          <w:bCs/>
          <w:sz w:val="21"/>
          <w:szCs w:val="21"/>
        </w:rPr>
        <w:t xml:space="preserve">, </w:t>
      </w:r>
      <w:r w:rsidR="002B4992" w:rsidRPr="002B4992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Media, Communication and Development</w:t>
      </w:r>
      <w:r w:rsidR="002B4992">
        <w:rPr>
          <w:rFonts w:ascii="Times New Roman" w:hAnsi="Times New Roman" w:cs="Times New Roman"/>
          <w:b w:val="0"/>
          <w:bCs/>
          <w:sz w:val="21"/>
          <w:szCs w:val="21"/>
        </w:rPr>
        <w:t xml:space="preserve">, </w:t>
      </w:r>
      <w:r w:rsidRPr="00F95580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Audience Studies, Media, Technology and Everyday Life, Digital Platforms and Media Infrastructures</w:t>
      </w:r>
    </w:p>
    <w:p w14:paraId="473A8649" w14:textId="4B06C79E" w:rsidR="00C916AC" w:rsidRPr="006D36E7" w:rsidRDefault="00C916AC" w:rsidP="006D36E7">
      <w:pPr>
        <w:pStyle w:val="Heading1"/>
        <w:numPr>
          <w:ilvl w:val="0"/>
          <w:numId w:val="5"/>
        </w:numPr>
        <w:spacing w:before="80" w:after="80" w:line="240" w:lineRule="auto"/>
        <w:rPr>
          <w:rFonts w:ascii="Times New Roman" w:hAnsi="Times New Roman" w:cs="Times New Roman"/>
          <w:b w:val="0"/>
          <w:bCs/>
          <w:sz w:val="21"/>
          <w:szCs w:val="21"/>
        </w:rPr>
      </w:pPr>
      <w:r>
        <w:rPr>
          <w:rFonts w:ascii="Times New Roman" w:hAnsi="Times New Roman" w:cs="Times New Roman"/>
          <w:b w:val="0"/>
          <w:bCs/>
          <w:sz w:val="21"/>
          <w:szCs w:val="21"/>
        </w:rPr>
        <w:t xml:space="preserve">help coordinate a </w:t>
      </w:r>
      <w:r w:rsidR="006D36E7">
        <w:rPr>
          <w:rFonts w:ascii="Times New Roman" w:hAnsi="Times New Roman" w:cs="Times New Roman"/>
          <w:b w:val="0"/>
          <w:bCs/>
          <w:sz w:val="21"/>
          <w:szCs w:val="21"/>
        </w:rPr>
        <w:t>tri</w:t>
      </w:r>
      <w:r w:rsidRPr="006D36E7">
        <w:rPr>
          <w:rFonts w:ascii="Times New Roman" w:hAnsi="Times New Roman" w:cs="Times New Roman"/>
          <w:b w:val="0"/>
          <w:bCs/>
          <w:sz w:val="21"/>
          <w:szCs w:val="21"/>
        </w:rPr>
        <w:t xml:space="preserve">weekly seminar on </w:t>
      </w:r>
      <w:r w:rsidRPr="006D36E7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 xml:space="preserve">State </w:t>
      </w:r>
      <w:r w:rsidR="006D36E7" w:rsidRPr="006D36E7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theor</w:t>
      </w:r>
      <w:r w:rsidR="006D36E7" w:rsidRPr="006D36E7">
        <w:rPr>
          <w:rFonts w:ascii="Times New Roman" w:hAnsi="Times New Roman" w:cs="Times New Roman" w:hint="eastAsia"/>
          <w:b w:val="0"/>
          <w:bCs/>
          <w:i/>
          <w:iCs/>
          <w:sz w:val="21"/>
          <w:szCs w:val="21"/>
        </w:rPr>
        <w:t>y</w:t>
      </w:r>
      <w:r w:rsidR="006D36E7" w:rsidRPr="006D36E7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 xml:space="preserve"> </w:t>
      </w:r>
      <w:r w:rsidR="006D36E7" w:rsidRPr="006D36E7">
        <w:rPr>
          <w:rFonts w:ascii="Times New Roman" w:hAnsi="Times New Roman" w:cs="Times New Roman" w:hint="eastAsia"/>
          <w:b w:val="0"/>
          <w:bCs/>
          <w:i/>
          <w:iCs/>
          <w:sz w:val="21"/>
          <w:szCs w:val="21"/>
        </w:rPr>
        <w:t>and</w:t>
      </w:r>
      <w:r w:rsidR="006D36E7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 xml:space="preserve"> the</w:t>
      </w:r>
      <w:r w:rsidR="006D36E7" w:rsidRPr="006D36E7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 xml:space="preserve"> C</w:t>
      </w:r>
      <w:r w:rsidR="006D36E7" w:rsidRPr="006D36E7">
        <w:rPr>
          <w:rFonts w:ascii="Times New Roman" w:hAnsi="Times New Roman" w:cs="Times New Roman" w:hint="eastAsia"/>
          <w:b w:val="0"/>
          <w:bCs/>
          <w:i/>
          <w:iCs/>
          <w:sz w:val="21"/>
          <w:szCs w:val="21"/>
        </w:rPr>
        <w:t>hinese</w:t>
      </w:r>
      <w:r w:rsidR="006D36E7" w:rsidRPr="006D36E7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 xml:space="preserve"> S</w:t>
      </w:r>
      <w:r w:rsidR="006D36E7" w:rsidRPr="006D36E7">
        <w:rPr>
          <w:rFonts w:ascii="Times New Roman" w:hAnsi="Times New Roman" w:cs="Times New Roman" w:hint="eastAsia"/>
          <w:b w:val="0"/>
          <w:bCs/>
          <w:i/>
          <w:iCs/>
          <w:sz w:val="21"/>
          <w:szCs w:val="21"/>
        </w:rPr>
        <w:t>tate</w:t>
      </w:r>
    </w:p>
    <w:p w14:paraId="320425ED" w14:textId="7FB4A4D8" w:rsidR="008271B6" w:rsidRPr="00F95580" w:rsidRDefault="008271B6" w:rsidP="00195BFE">
      <w:pPr>
        <w:pStyle w:val="Heading1"/>
        <w:numPr>
          <w:ilvl w:val="0"/>
          <w:numId w:val="5"/>
        </w:numPr>
        <w:spacing w:before="80" w:after="80" w:line="240" w:lineRule="auto"/>
        <w:rPr>
          <w:rFonts w:ascii="Times New Roman" w:hAnsi="Times New Roman" w:cs="Times New Roman"/>
          <w:b w:val="0"/>
          <w:bCs/>
          <w:sz w:val="21"/>
          <w:szCs w:val="21"/>
        </w:rPr>
      </w:pPr>
      <w:r w:rsidRPr="00F95580">
        <w:rPr>
          <w:rFonts w:ascii="Times New Roman" w:hAnsi="Times New Roman" w:cs="Times New Roman"/>
          <w:b w:val="0"/>
          <w:bCs/>
          <w:sz w:val="21"/>
          <w:szCs w:val="21"/>
        </w:rPr>
        <w:t xml:space="preserve">Guest lecturer, graduate level, </w:t>
      </w:r>
      <w:r w:rsidRPr="00F95580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Key Debates in Media and Communication</w:t>
      </w:r>
      <w:r w:rsidR="002B4992">
        <w:rPr>
          <w:rFonts w:ascii="Times New Roman" w:hAnsi="Times New Roman" w:cs="Times New Roman"/>
          <w:b w:val="0"/>
          <w:bCs/>
          <w:i/>
          <w:iCs/>
          <w:sz w:val="21"/>
          <w:szCs w:val="21"/>
        </w:rPr>
        <w:t>s</w:t>
      </w:r>
      <w:r w:rsidRPr="00F95580">
        <w:rPr>
          <w:rFonts w:ascii="Times New Roman" w:hAnsi="Times New Roman" w:cs="Times New Roman"/>
          <w:b w:val="0"/>
          <w:bCs/>
          <w:sz w:val="21"/>
          <w:szCs w:val="21"/>
        </w:rPr>
        <w:t>, Television School, Communication University of China, 03/202</w:t>
      </w:r>
      <w:r w:rsidR="00252B95">
        <w:rPr>
          <w:rFonts w:ascii="Times New Roman" w:hAnsi="Times New Roman" w:cs="Times New Roman"/>
          <w:b w:val="0"/>
          <w:bCs/>
          <w:sz w:val="21"/>
          <w:szCs w:val="21"/>
        </w:rPr>
        <w:t>0</w:t>
      </w:r>
      <w:r w:rsidRPr="00F95580">
        <w:rPr>
          <w:rFonts w:ascii="Times New Roman" w:hAnsi="Times New Roman" w:cs="Times New Roman"/>
          <w:b w:val="0"/>
          <w:bCs/>
          <w:sz w:val="21"/>
          <w:szCs w:val="21"/>
        </w:rPr>
        <w:t xml:space="preserve"> – 06/202</w:t>
      </w:r>
      <w:r w:rsidR="00252B95">
        <w:rPr>
          <w:rFonts w:ascii="Times New Roman" w:hAnsi="Times New Roman" w:cs="Times New Roman"/>
          <w:b w:val="0"/>
          <w:bCs/>
          <w:sz w:val="21"/>
          <w:szCs w:val="21"/>
        </w:rPr>
        <w:t>0</w:t>
      </w:r>
    </w:p>
    <w:p w14:paraId="07493F9D" w14:textId="138DFC7F" w:rsidR="0021256B" w:rsidRPr="00F95580" w:rsidRDefault="008271B6" w:rsidP="00195BFE">
      <w:pPr>
        <w:pStyle w:val="Heading1"/>
        <w:numPr>
          <w:ilvl w:val="0"/>
          <w:numId w:val="5"/>
        </w:numPr>
        <w:spacing w:before="80" w:after="80" w:line="240" w:lineRule="auto"/>
        <w:rPr>
          <w:rFonts w:ascii="Times New Roman" w:hAnsi="Times New Roman" w:cs="Times New Roman"/>
          <w:b w:val="0"/>
          <w:bCs/>
          <w:sz w:val="21"/>
          <w:szCs w:val="21"/>
        </w:rPr>
      </w:pPr>
      <w:r w:rsidRPr="00F95580">
        <w:rPr>
          <w:rFonts w:ascii="Times New Roman" w:hAnsi="Times New Roman" w:cs="Times New Roman"/>
          <w:b w:val="0"/>
          <w:bCs/>
          <w:sz w:val="21"/>
          <w:szCs w:val="21"/>
        </w:rPr>
        <w:t xml:space="preserve">Academic Advisor, </w:t>
      </w:r>
      <w:proofErr w:type="spellStart"/>
      <w:r w:rsidRPr="00F95580">
        <w:rPr>
          <w:rFonts w:ascii="Times New Roman" w:hAnsi="Times New Roman" w:cs="Times New Roman"/>
          <w:b w:val="0"/>
          <w:bCs/>
          <w:sz w:val="21"/>
          <w:szCs w:val="21"/>
        </w:rPr>
        <w:t>ViaX</w:t>
      </w:r>
      <w:proofErr w:type="spellEnd"/>
      <w:r w:rsidRPr="00F95580">
        <w:rPr>
          <w:rFonts w:ascii="Times New Roman" w:hAnsi="Times New Roman" w:cs="Times New Roman"/>
          <w:b w:val="0"/>
          <w:bCs/>
          <w:sz w:val="21"/>
          <w:szCs w:val="21"/>
        </w:rPr>
        <w:t xml:space="preserve"> Education, supervised 4 student conference article projects in audience studies and digital labour, 2018.04-</w:t>
      </w:r>
      <w:r w:rsidR="00252B95">
        <w:rPr>
          <w:rFonts w:ascii="Times New Roman" w:hAnsi="Times New Roman" w:cs="Times New Roman" w:hint="eastAsia"/>
          <w:b w:val="0"/>
          <w:bCs/>
          <w:sz w:val="21"/>
          <w:szCs w:val="21"/>
        </w:rPr>
        <w:t>present</w:t>
      </w:r>
    </w:p>
    <w:p w14:paraId="5D922B3E" w14:textId="65086FE2" w:rsidR="0021256B" w:rsidRDefault="0021256B" w:rsidP="00195BFE">
      <w:p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</w:p>
    <w:p w14:paraId="366B0CD2" w14:textId="77777777" w:rsidR="00F95580" w:rsidRPr="00F95580" w:rsidRDefault="00F95580" w:rsidP="00F95580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>Funding</w:t>
      </w:r>
    </w:p>
    <w:p w14:paraId="601F02F0" w14:textId="77777777" w:rsidR="002B4992" w:rsidRPr="00F95580" w:rsidRDefault="002B4992" w:rsidP="002B4992">
      <w:pPr>
        <w:pStyle w:val="ListParagraph"/>
        <w:numPr>
          <w:ilvl w:val="0"/>
          <w:numId w:val="30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Great Britain China Centre (London) grant (£2000), 2017-2018</w:t>
      </w:r>
    </w:p>
    <w:p w14:paraId="63104536" w14:textId="77777777" w:rsidR="002B4992" w:rsidRPr="00F95580" w:rsidRDefault="002B4992" w:rsidP="002B4992">
      <w:pPr>
        <w:pStyle w:val="ListParagraph"/>
        <w:numPr>
          <w:ilvl w:val="0"/>
          <w:numId w:val="30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LSE travel grant for international conferences (£1800), 2018</w:t>
      </w:r>
    </w:p>
    <w:p w14:paraId="481E049D" w14:textId="77777777" w:rsidR="002B4992" w:rsidRPr="00F95580" w:rsidRDefault="002B4992" w:rsidP="002B4992">
      <w:pPr>
        <w:pStyle w:val="ListParagraph"/>
        <w:numPr>
          <w:ilvl w:val="0"/>
          <w:numId w:val="30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LSE Media and Communications Departmental grant (£400), 2017&amp;2018</w:t>
      </w:r>
    </w:p>
    <w:p w14:paraId="41A33D01" w14:textId="77777777" w:rsidR="00F95580" w:rsidRPr="00F95580" w:rsidRDefault="00F95580" w:rsidP="00F95580">
      <w:pPr>
        <w:pStyle w:val="ListParagraph"/>
        <w:numPr>
          <w:ilvl w:val="0"/>
          <w:numId w:val="30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China Scholarship Council full scholarship (80/nationwide), 2015-2019</w:t>
      </w:r>
    </w:p>
    <w:p w14:paraId="710C589F" w14:textId="77777777" w:rsidR="00F95580" w:rsidRPr="00F95580" w:rsidRDefault="00F95580" w:rsidP="00F95580">
      <w:pPr>
        <w:spacing w:before="80" w:after="80" w:line="240" w:lineRule="auto"/>
        <w:ind w:left="0" w:firstLine="0"/>
        <w:rPr>
          <w:rFonts w:ascii="Times New Roman" w:hAnsi="Times New Roman" w:cs="Times New Roman"/>
          <w:lang w:val="en-GB" w:eastAsia="zh-CN" w:bidi="ar-SA"/>
        </w:rPr>
      </w:pPr>
    </w:p>
    <w:p w14:paraId="12B68857" w14:textId="52EAF203" w:rsidR="008271B6" w:rsidRPr="00F95580" w:rsidRDefault="000E08FD" w:rsidP="00195BFE">
      <w:pPr>
        <w:pStyle w:val="Heading1"/>
        <w:spacing w:before="80" w:after="8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 xml:space="preserve">Conference Presentation and Public Talk </w:t>
      </w:r>
    </w:p>
    <w:p w14:paraId="42232B5F" w14:textId="321E89ED" w:rsidR="006A3D39" w:rsidRPr="006A3D39" w:rsidRDefault="006A3D39" w:rsidP="006A3D39">
      <w:pPr>
        <w:pStyle w:val="ListParagraph"/>
        <w:numPr>
          <w:ilvl w:val="0"/>
          <w:numId w:val="13"/>
        </w:numPr>
        <w:spacing w:before="80" w:after="80" w:line="240" w:lineRule="auto"/>
        <w:ind w:right="62"/>
        <w:rPr>
          <w:rFonts w:ascii="Times New Roman" w:hAnsi="Times New Roman" w:cs="Times New Roman"/>
        </w:rPr>
      </w:pPr>
      <w:r w:rsidRPr="00C916AC">
        <w:rPr>
          <w:rFonts w:ascii="Times New Roman" w:hAnsi="Times New Roman" w:cs="Times New Roman"/>
          <w:i/>
          <w:iCs/>
        </w:rPr>
        <w:t>How gig workers perceive freedom? Flexibility, precarity and agency of gig economy in China</w:t>
      </w:r>
      <w:r>
        <w:rPr>
          <w:rFonts w:ascii="Times New Roman" w:hAnsi="Times New Roman" w:cs="Times New Roman"/>
        </w:rPr>
        <w:t xml:space="preserve">, presented at </w:t>
      </w:r>
      <w:proofErr w:type="spellStart"/>
      <w:r w:rsidR="00C916AC" w:rsidRPr="00C916AC">
        <w:rPr>
          <w:rFonts w:ascii="Times New Roman" w:hAnsi="Times New Roman" w:cs="Times New Roman"/>
          <w:i/>
          <w:iCs/>
        </w:rPr>
        <w:t>Labour</w:t>
      </w:r>
      <w:proofErr w:type="spellEnd"/>
      <w:r w:rsidR="00C916AC" w:rsidRPr="00C916AC">
        <w:rPr>
          <w:rFonts w:ascii="Times New Roman" w:hAnsi="Times New Roman" w:cs="Times New Roman"/>
          <w:i/>
          <w:iCs/>
        </w:rPr>
        <w:t xml:space="preserve"> in the digital age in China</w:t>
      </w:r>
      <w:r w:rsidR="00C916AC">
        <w:rPr>
          <w:rFonts w:ascii="Times New Roman" w:hAnsi="Times New Roman" w:cs="Times New Roman"/>
        </w:rPr>
        <w:t xml:space="preserve"> Workshop, </w:t>
      </w:r>
      <w:r w:rsidR="00C916AC" w:rsidRPr="00C916AC">
        <w:rPr>
          <w:rFonts w:ascii="Times New Roman" w:hAnsi="Times New Roman" w:cs="Times New Roman"/>
        </w:rPr>
        <w:t xml:space="preserve">Digital </w:t>
      </w:r>
      <w:proofErr w:type="spellStart"/>
      <w:r w:rsidR="00C916AC" w:rsidRPr="00C916AC">
        <w:rPr>
          <w:rFonts w:ascii="Times New Roman" w:hAnsi="Times New Roman" w:cs="Times New Roman"/>
        </w:rPr>
        <w:t>Organisation</w:t>
      </w:r>
      <w:proofErr w:type="spellEnd"/>
      <w:r w:rsidR="00C916AC" w:rsidRPr="00C916AC">
        <w:rPr>
          <w:rFonts w:ascii="Times New Roman" w:hAnsi="Times New Roman" w:cs="Times New Roman"/>
        </w:rPr>
        <w:t xml:space="preserve"> and Society Research Centre</w:t>
      </w:r>
      <w:r w:rsidR="00C916AC">
        <w:rPr>
          <w:rFonts w:ascii="Times New Roman" w:hAnsi="Times New Roman" w:cs="Times New Roman"/>
        </w:rPr>
        <w:t>, Royal Holloway, University of London, 2021</w:t>
      </w:r>
    </w:p>
    <w:p w14:paraId="675062E6" w14:textId="1449C05A" w:rsidR="000E08FD" w:rsidRPr="00F95580" w:rsidRDefault="000E08FD" w:rsidP="006A3D39">
      <w:pPr>
        <w:pStyle w:val="ListParagraph"/>
        <w:numPr>
          <w:ilvl w:val="0"/>
          <w:numId w:val="13"/>
        </w:numPr>
        <w:spacing w:before="80" w:after="80" w:line="240" w:lineRule="auto"/>
        <w:ind w:right="62"/>
        <w:rPr>
          <w:rFonts w:ascii="Times New Roman" w:hAnsi="Times New Roman" w:cs="Times New Roman"/>
        </w:rPr>
      </w:pPr>
      <w:proofErr w:type="spellStart"/>
      <w:r w:rsidRPr="00C916AC">
        <w:rPr>
          <w:rFonts w:ascii="Times New Roman" w:hAnsi="Times New Roman" w:cs="Times New Roman"/>
          <w:i/>
          <w:iCs/>
        </w:rPr>
        <w:t>Nongmingong</w:t>
      </w:r>
      <w:proofErr w:type="spellEnd"/>
      <w:r w:rsidRPr="00C916AC">
        <w:rPr>
          <w:rFonts w:ascii="Times New Roman" w:hAnsi="Times New Roman" w:cs="Times New Roman"/>
          <w:i/>
          <w:iCs/>
        </w:rPr>
        <w:t xml:space="preserve">, ICTs and work: Platform-based </w:t>
      </w:r>
      <w:proofErr w:type="spellStart"/>
      <w:r w:rsidRPr="00C916AC">
        <w:rPr>
          <w:rFonts w:ascii="Times New Roman" w:hAnsi="Times New Roman" w:cs="Times New Roman"/>
          <w:i/>
          <w:iCs/>
        </w:rPr>
        <w:t>labour</w:t>
      </w:r>
      <w:proofErr w:type="spellEnd"/>
      <w:r w:rsidRPr="00C916AC">
        <w:rPr>
          <w:rFonts w:ascii="Times New Roman" w:hAnsi="Times New Roman" w:cs="Times New Roman"/>
          <w:i/>
          <w:iCs/>
        </w:rPr>
        <w:t>, technological despotism and heightened control</w:t>
      </w:r>
      <w:r w:rsidRPr="00F95580">
        <w:rPr>
          <w:rFonts w:ascii="Times New Roman" w:hAnsi="Times New Roman" w:cs="Times New Roman"/>
        </w:rPr>
        <w:t xml:space="preserve">, Industry and </w:t>
      </w:r>
      <w:proofErr w:type="spellStart"/>
      <w:r w:rsidRPr="00F95580">
        <w:rPr>
          <w:rFonts w:ascii="Times New Roman" w:hAnsi="Times New Roman" w:cs="Times New Roman"/>
        </w:rPr>
        <w:t>Labour</w:t>
      </w:r>
      <w:proofErr w:type="spellEnd"/>
      <w:r w:rsidRPr="00F95580">
        <w:rPr>
          <w:rFonts w:ascii="Times New Roman" w:hAnsi="Times New Roman" w:cs="Times New Roman"/>
        </w:rPr>
        <w:t xml:space="preserve"> Division, </w:t>
      </w:r>
      <w:r w:rsidRPr="00757FB7">
        <w:rPr>
          <w:rFonts w:ascii="Times New Roman" w:hAnsi="Times New Roman" w:cs="Times New Roman"/>
          <w:b/>
          <w:bCs/>
        </w:rPr>
        <w:t xml:space="preserve">Chinese Sociological Association Annual Conference, </w:t>
      </w:r>
      <w:r w:rsidR="00D754AD" w:rsidRPr="00757FB7">
        <w:rPr>
          <w:rFonts w:ascii="Times New Roman" w:hAnsi="Times New Roman" w:cs="Times New Roman"/>
          <w:b/>
          <w:bCs/>
        </w:rPr>
        <w:t xml:space="preserve">online, </w:t>
      </w:r>
      <w:r w:rsidRPr="00757FB7">
        <w:rPr>
          <w:rFonts w:ascii="Times New Roman" w:hAnsi="Times New Roman" w:cs="Times New Roman"/>
          <w:b/>
          <w:bCs/>
        </w:rPr>
        <w:t>2020</w:t>
      </w:r>
    </w:p>
    <w:p w14:paraId="11EF0147" w14:textId="77777777" w:rsidR="000E08FD" w:rsidRPr="00F95580" w:rsidRDefault="000E08FD" w:rsidP="00195BFE">
      <w:pPr>
        <w:pStyle w:val="ListParagraph"/>
        <w:numPr>
          <w:ilvl w:val="0"/>
          <w:numId w:val="13"/>
        </w:numPr>
        <w:spacing w:before="80" w:after="80" w:line="240" w:lineRule="auto"/>
        <w:ind w:right="62"/>
        <w:rPr>
          <w:rFonts w:ascii="Times New Roman" w:hAnsi="Times New Roman" w:cs="Times New Roman"/>
        </w:rPr>
      </w:pPr>
      <w:r w:rsidRPr="00C916AC">
        <w:rPr>
          <w:rFonts w:ascii="Times New Roman" w:hAnsi="Times New Roman" w:cs="Times New Roman"/>
          <w:i/>
          <w:iCs/>
        </w:rPr>
        <w:t xml:space="preserve">Between factory and platform: Chinese </w:t>
      </w:r>
      <w:proofErr w:type="spellStart"/>
      <w:r w:rsidRPr="00C916AC">
        <w:rPr>
          <w:rFonts w:ascii="Times New Roman" w:hAnsi="Times New Roman" w:cs="Times New Roman"/>
          <w:i/>
          <w:iCs/>
        </w:rPr>
        <w:t>nongmingong</w:t>
      </w:r>
      <w:proofErr w:type="spellEnd"/>
      <w:r w:rsidRPr="00C916AC">
        <w:rPr>
          <w:rFonts w:ascii="Times New Roman" w:hAnsi="Times New Roman" w:cs="Times New Roman"/>
          <w:i/>
          <w:iCs/>
        </w:rPr>
        <w:t xml:space="preserve"> confronting a technologically-mediated working-class </w:t>
      </w:r>
      <w:proofErr w:type="spellStart"/>
      <w:r w:rsidRPr="00C916AC">
        <w:rPr>
          <w:rFonts w:ascii="Times New Roman" w:hAnsi="Times New Roman" w:cs="Times New Roman"/>
          <w:i/>
          <w:iCs/>
        </w:rPr>
        <w:t>labourscape</w:t>
      </w:r>
      <w:proofErr w:type="spellEnd"/>
      <w:r w:rsidRPr="00C916AC">
        <w:rPr>
          <w:rFonts w:ascii="Times New Roman" w:hAnsi="Times New Roman" w:cs="Times New Roman"/>
          <w:i/>
          <w:iCs/>
        </w:rPr>
        <w:t xml:space="preserve"> in a time of economic transition</w:t>
      </w:r>
      <w:r w:rsidRPr="00F95580">
        <w:rPr>
          <w:rFonts w:ascii="Times New Roman" w:hAnsi="Times New Roman" w:cs="Times New Roman"/>
        </w:rPr>
        <w:t xml:space="preserve">, presented at International Association for </w:t>
      </w:r>
      <w:r w:rsidRPr="00757FB7">
        <w:rPr>
          <w:rFonts w:ascii="Times New Roman" w:hAnsi="Times New Roman" w:cs="Times New Roman"/>
          <w:b/>
          <w:bCs/>
        </w:rPr>
        <w:t>Media and Communication Research (IAMCR) Annual Conference, 2020,</w:t>
      </w:r>
      <w:r w:rsidRPr="00F95580">
        <w:rPr>
          <w:rFonts w:ascii="Times New Roman" w:hAnsi="Times New Roman" w:cs="Times New Roman"/>
        </w:rPr>
        <w:t xml:space="preserve"> </w:t>
      </w:r>
      <w:proofErr w:type="spellStart"/>
      <w:r w:rsidRPr="00F95580">
        <w:rPr>
          <w:rFonts w:ascii="Times New Roman" w:hAnsi="Times New Roman" w:cs="Times New Roman"/>
        </w:rPr>
        <w:t>Tempere</w:t>
      </w:r>
      <w:proofErr w:type="spellEnd"/>
      <w:r w:rsidRPr="00F95580">
        <w:rPr>
          <w:rFonts w:ascii="Times New Roman" w:hAnsi="Times New Roman" w:cs="Times New Roman"/>
        </w:rPr>
        <w:t xml:space="preserve">, Finland </w:t>
      </w:r>
    </w:p>
    <w:p w14:paraId="1910AD9A" w14:textId="77777777" w:rsidR="000E08FD" w:rsidRPr="00F95580" w:rsidRDefault="000E08FD" w:rsidP="00195BFE">
      <w:pPr>
        <w:pStyle w:val="ListParagraph"/>
        <w:numPr>
          <w:ilvl w:val="0"/>
          <w:numId w:val="13"/>
        </w:numPr>
        <w:spacing w:before="80" w:after="80" w:line="240" w:lineRule="auto"/>
        <w:ind w:right="62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 xml:space="preserve">Panelist, </w:t>
      </w:r>
      <w:r w:rsidRPr="00757FB7">
        <w:rPr>
          <w:rFonts w:ascii="Times New Roman" w:hAnsi="Times New Roman" w:cs="Times New Roman"/>
          <w:b/>
          <w:bCs/>
          <w:i/>
          <w:iCs/>
        </w:rPr>
        <w:t>De-</w:t>
      </w:r>
      <w:proofErr w:type="spellStart"/>
      <w:r w:rsidRPr="00757FB7">
        <w:rPr>
          <w:rFonts w:ascii="Times New Roman" w:hAnsi="Times New Roman" w:cs="Times New Roman"/>
          <w:b/>
          <w:bCs/>
          <w:i/>
          <w:iCs/>
        </w:rPr>
        <w:t>urbanising</w:t>
      </w:r>
      <w:proofErr w:type="spellEnd"/>
      <w:r w:rsidRPr="00757FB7">
        <w:rPr>
          <w:rFonts w:ascii="Times New Roman" w:hAnsi="Times New Roman" w:cs="Times New Roman"/>
          <w:b/>
          <w:bCs/>
          <w:i/>
          <w:iCs/>
        </w:rPr>
        <w:t xml:space="preserve"> digital tech/media studies in China</w:t>
      </w:r>
      <w:r w:rsidRPr="00757FB7">
        <w:rPr>
          <w:rFonts w:ascii="Times New Roman" w:hAnsi="Times New Roman" w:cs="Times New Roman"/>
          <w:b/>
          <w:bCs/>
        </w:rPr>
        <w:t>. the IAMCR 2020</w:t>
      </w:r>
      <w:r w:rsidRPr="00F95580">
        <w:rPr>
          <w:rFonts w:ascii="Times New Roman" w:hAnsi="Times New Roman" w:cs="Times New Roman"/>
        </w:rPr>
        <w:t xml:space="preserve">, </w:t>
      </w:r>
      <w:proofErr w:type="spellStart"/>
      <w:r w:rsidRPr="00F95580">
        <w:rPr>
          <w:rFonts w:ascii="Times New Roman" w:hAnsi="Times New Roman" w:cs="Times New Roman"/>
        </w:rPr>
        <w:t>Tempere</w:t>
      </w:r>
      <w:proofErr w:type="spellEnd"/>
      <w:r w:rsidRPr="00F95580">
        <w:rPr>
          <w:rFonts w:ascii="Times New Roman" w:hAnsi="Times New Roman" w:cs="Times New Roman"/>
        </w:rPr>
        <w:t xml:space="preserve">, Finland </w:t>
      </w:r>
    </w:p>
    <w:p w14:paraId="5B0937C7" w14:textId="458CA469" w:rsidR="000E08FD" w:rsidRPr="002B4992" w:rsidRDefault="000E08FD" w:rsidP="002B4992">
      <w:pPr>
        <w:pStyle w:val="ListParagraph"/>
        <w:numPr>
          <w:ilvl w:val="0"/>
          <w:numId w:val="13"/>
        </w:numPr>
        <w:spacing w:before="80" w:after="80" w:line="240" w:lineRule="auto"/>
        <w:ind w:right="62"/>
        <w:rPr>
          <w:rFonts w:ascii="Times New Roman" w:hAnsi="Times New Roman" w:cs="Times New Roman"/>
        </w:rPr>
      </w:pPr>
      <w:r w:rsidRPr="00C916AC">
        <w:rPr>
          <w:rFonts w:ascii="Times New Roman" w:hAnsi="Times New Roman" w:cs="Times New Roman"/>
          <w:i/>
          <w:iCs/>
        </w:rPr>
        <w:t xml:space="preserve">Second-Generation Factory </w:t>
      </w:r>
      <w:proofErr w:type="spellStart"/>
      <w:r w:rsidRPr="00C916AC">
        <w:rPr>
          <w:rFonts w:ascii="Times New Roman" w:hAnsi="Times New Roman" w:cs="Times New Roman"/>
          <w:i/>
          <w:iCs/>
        </w:rPr>
        <w:t>Nongmingong</w:t>
      </w:r>
      <w:proofErr w:type="spellEnd"/>
      <w:r w:rsidRPr="00C916AC">
        <w:rPr>
          <w:rFonts w:ascii="Times New Roman" w:hAnsi="Times New Roman" w:cs="Times New Roman"/>
          <w:i/>
          <w:iCs/>
        </w:rPr>
        <w:t>, ICTs-Mediated Everyday Life and Inequalities: A</w:t>
      </w:r>
      <w:r w:rsidR="006A3D39" w:rsidRPr="00C916AC">
        <w:rPr>
          <w:rFonts w:ascii="Times New Roman" w:hAnsi="Times New Roman" w:cs="Times New Roman"/>
          <w:i/>
          <w:iCs/>
        </w:rPr>
        <w:t xml:space="preserve"> </w:t>
      </w:r>
      <w:r w:rsidRPr="00757FB7">
        <w:rPr>
          <w:rFonts w:ascii="Times New Roman" w:hAnsi="Times New Roman" w:cs="Times New Roman"/>
          <w:b/>
          <w:bCs/>
          <w:i/>
          <w:iCs/>
        </w:rPr>
        <w:t>Literature Review</w:t>
      </w:r>
      <w:r w:rsidRPr="00757FB7">
        <w:rPr>
          <w:rFonts w:ascii="Times New Roman" w:hAnsi="Times New Roman" w:cs="Times New Roman"/>
          <w:b/>
          <w:bCs/>
        </w:rPr>
        <w:t>, 15th Chinese Internet Research Conference, 2017, Texas, US</w:t>
      </w:r>
      <w:r w:rsidRPr="002B4992">
        <w:rPr>
          <w:rFonts w:ascii="Times New Roman" w:hAnsi="Times New Roman" w:cs="Times New Roman"/>
        </w:rPr>
        <w:t xml:space="preserve">  </w:t>
      </w:r>
    </w:p>
    <w:p w14:paraId="0BADC6E8" w14:textId="0A8EE53E" w:rsidR="000E08FD" w:rsidRPr="00F95580" w:rsidRDefault="000E08FD" w:rsidP="00195BFE">
      <w:pPr>
        <w:pStyle w:val="ListParagraph"/>
        <w:numPr>
          <w:ilvl w:val="0"/>
          <w:numId w:val="13"/>
        </w:numPr>
        <w:spacing w:before="80" w:after="80" w:line="240" w:lineRule="auto"/>
        <w:ind w:right="62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  <w:i/>
          <w:iCs/>
        </w:rPr>
        <w:t xml:space="preserve">A first look at the role of new media in the construction of collective identity in social movements: On </w:t>
      </w:r>
      <w:proofErr w:type="spellStart"/>
      <w:r w:rsidRPr="00F95580">
        <w:rPr>
          <w:rFonts w:ascii="Times New Roman" w:hAnsi="Times New Roman" w:cs="Times New Roman"/>
          <w:i/>
          <w:iCs/>
        </w:rPr>
        <w:t>Qidong</w:t>
      </w:r>
      <w:proofErr w:type="spellEnd"/>
      <w:r w:rsidRPr="00F95580">
        <w:rPr>
          <w:rFonts w:ascii="Times New Roman" w:hAnsi="Times New Roman" w:cs="Times New Roman"/>
          <w:i/>
          <w:iCs/>
        </w:rPr>
        <w:t xml:space="preserve"> Incident</w:t>
      </w:r>
      <w:r w:rsidRPr="00F95580">
        <w:rPr>
          <w:rFonts w:ascii="Times New Roman" w:hAnsi="Times New Roman" w:cs="Times New Roman"/>
        </w:rPr>
        <w:t xml:space="preserve">, </w:t>
      </w:r>
      <w:r w:rsidRPr="00757FB7">
        <w:rPr>
          <w:rFonts w:ascii="Times New Roman" w:hAnsi="Times New Roman" w:cs="Times New Roman"/>
          <w:b/>
          <w:bCs/>
        </w:rPr>
        <w:t>presented at 2014 International Communication Association (ICA) New Media Preconference, 2014, Shanghai, China</w:t>
      </w:r>
      <w:r w:rsidRPr="00F95580">
        <w:rPr>
          <w:rFonts w:ascii="Times New Roman" w:hAnsi="Times New Roman" w:cs="Times New Roman"/>
        </w:rPr>
        <w:t xml:space="preserve"> </w:t>
      </w:r>
    </w:p>
    <w:p w14:paraId="0F42B33F" w14:textId="3F34A709" w:rsidR="00DC6BA6" w:rsidRPr="00F95580" w:rsidRDefault="000E08FD" w:rsidP="00195BFE">
      <w:pPr>
        <w:pStyle w:val="ListParagraph"/>
        <w:numPr>
          <w:ilvl w:val="0"/>
          <w:numId w:val="13"/>
        </w:numPr>
        <w:spacing w:before="80" w:after="80" w:line="240" w:lineRule="auto"/>
        <w:ind w:right="62"/>
        <w:rPr>
          <w:rFonts w:ascii="Times New Roman" w:hAnsi="Times New Roman" w:cs="Times New Roman"/>
        </w:rPr>
      </w:pPr>
      <w:proofErr w:type="spellStart"/>
      <w:r w:rsidRPr="00F95580">
        <w:rPr>
          <w:rFonts w:ascii="Times New Roman" w:hAnsi="Times New Roman" w:cs="Times New Roman"/>
          <w:i/>
          <w:iCs/>
        </w:rPr>
        <w:t>Nongmingong</w:t>
      </w:r>
      <w:proofErr w:type="spellEnd"/>
      <w:r w:rsidRPr="00F95580">
        <w:rPr>
          <w:rFonts w:ascii="Times New Roman" w:hAnsi="Times New Roman" w:cs="Times New Roman"/>
          <w:i/>
          <w:iCs/>
        </w:rPr>
        <w:t xml:space="preserve"> going online</w:t>
      </w:r>
      <w:r w:rsidRPr="00F95580">
        <w:rPr>
          <w:rFonts w:ascii="Times New Roman" w:hAnsi="Times New Roman" w:cs="Times New Roman"/>
        </w:rPr>
        <w:t xml:space="preserve">, public talk, live-streamed on Weibo, 2019 </w:t>
      </w:r>
    </w:p>
    <w:p w14:paraId="61F8CAC6" w14:textId="20880B36" w:rsidR="0021256B" w:rsidRPr="00F95580" w:rsidRDefault="0021256B" w:rsidP="00195BFE">
      <w:pPr>
        <w:pStyle w:val="ListParagraph"/>
        <w:spacing w:before="80" w:after="80" w:line="240" w:lineRule="auto"/>
        <w:ind w:left="360" w:right="62" w:firstLine="0"/>
        <w:rPr>
          <w:rFonts w:ascii="Times New Roman" w:hAnsi="Times New Roman" w:cs="Times New Roman"/>
          <w:i/>
          <w:iCs/>
        </w:rPr>
      </w:pPr>
    </w:p>
    <w:p w14:paraId="3EF7F18D" w14:textId="5761CA9A" w:rsidR="0021256B" w:rsidRPr="00F95580" w:rsidRDefault="00B56E95" w:rsidP="00195BFE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>P</w:t>
      </w:r>
      <w:r w:rsidR="0021256B" w:rsidRPr="00F95580">
        <w:rPr>
          <w:rFonts w:ascii="Times New Roman" w:hAnsi="Times New Roman" w:cs="Times New Roman"/>
          <w:u w:val="single"/>
        </w:rPr>
        <w:t xml:space="preserve">rofessional </w:t>
      </w:r>
      <w:r w:rsidRPr="00F95580">
        <w:rPr>
          <w:rFonts w:ascii="Times New Roman" w:hAnsi="Times New Roman" w:cs="Times New Roman"/>
          <w:u w:val="single"/>
        </w:rPr>
        <w:t>E</w:t>
      </w:r>
      <w:r w:rsidR="0021256B" w:rsidRPr="00F95580">
        <w:rPr>
          <w:rFonts w:ascii="Times New Roman" w:hAnsi="Times New Roman" w:cs="Times New Roman"/>
          <w:u w:val="single"/>
        </w:rPr>
        <w:t xml:space="preserve">xperience </w:t>
      </w:r>
    </w:p>
    <w:p w14:paraId="48E6A789" w14:textId="1C4E17BC" w:rsidR="0021256B" w:rsidRPr="00F95580" w:rsidRDefault="0021256B" w:rsidP="00B56E95">
      <w:pPr>
        <w:snapToGrid w:val="0"/>
        <w:spacing w:before="80" w:after="80" w:line="240" w:lineRule="auto"/>
        <w:rPr>
          <w:rFonts w:ascii="Times New Roman" w:hAnsi="Times New Roman" w:cs="Times New Roman"/>
          <w:b/>
          <w:bCs/>
          <w:lang w:val="en-GB" w:eastAsia="zh-CN" w:bidi="ar-SA"/>
        </w:rPr>
      </w:pPr>
      <w:r w:rsidRPr="00F95580">
        <w:rPr>
          <w:rFonts w:ascii="Times New Roman" w:hAnsi="Times New Roman" w:cs="Times New Roman"/>
          <w:b/>
          <w:bCs/>
          <w:lang w:val="en-GB" w:eastAsia="zh-CN" w:bidi="ar-SA"/>
        </w:rPr>
        <w:t>Intern, United Nations Development Programme, Beijing, 201408-201505</w:t>
      </w:r>
    </w:p>
    <w:p w14:paraId="5E2565AC" w14:textId="3E51BC6B" w:rsidR="00B56E95" w:rsidRPr="00F95580" w:rsidRDefault="00B56E95" w:rsidP="00B56E95">
      <w:pPr>
        <w:pStyle w:val="ListParagraph"/>
        <w:numPr>
          <w:ilvl w:val="0"/>
          <w:numId w:val="24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Worked in the Communications, Innovation &amp; Partnerships Team, and later the Poverty, Equity &amp; Governance team</w:t>
      </w:r>
    </w:p>
    <w:p w14:paraId="1832F348" w14:textId="53E0A264" w:rsidR="00B56E95" w:rsidRPr="00F95580" w:rsidRDefault="00B56E95" w:rsidP="00B56E95">
      <w:pPr>
        <w:pStyle w:val="ListParagraph"/>
        <w:numPr>
          <w:ilvl w:val="0"/>
          <w:numId w:val="24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Compiled materials and produced reports on UNDP’s development projects in China, conducting desk research for ongoing projects where needed</w:t>
      </w:r>
    </w:p>
    <w:p w14:paraId="5A416569" w14:textId="476A3674" w:rsidR="00B56E95" w:rsidRPr="00F95580" w:rsidRDefault="00B56E95" w:rsidP="00B56E95">
      <w:pPr>
        <w:pStyle w:val="ListParagraph"/>
        <w:numPr>
          <w:ilvl w:val="0"/>
          <w:numId w:val="24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Assisted in planning and organising UNDP China’s public panels, workshops and seminars on issues like LGBT rights, domestic violence, inclusive microfinance</w:t>
      </w:r>
    </w:p>
    <w:p w14:paraId="39B12DAC" w14:textId="77777777" w:rsidR="00B56E95" w:rsidRPr="00F95580" w:rsidRDefault="00B56E95" w:rsidP="00B56E95">
      <w:pPr>
        <w:pStyle w:val="ListParagraph"/>
        <w:numPr>
          <w:ilvl w:val="0"/>
          <w:numId w:val="24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 xml:space="preserve">Assisted in UNDP’s multiple advocacy campaigns, including planning, on-site execution, and stakeholder/media relations management. Events involved include social media campaigns for the launch of UN’s Sustainable Development Goal and for the Stockholm Convention on Persistent Organic Pollutants; Partners handled include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LeTV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>, Renmin University of China, China Institute for Income Distribution, and the Ministry of Science and Technology (China)</w:t>
      </w:r>
    </w:p>
    <w:p w14:paraId="48501146" w14:textId="77777777" w:rsidR="00B56E95" w:rsidRPr="00F95580" w:rsidRDefault="00B56E95" w:rsidP="00B56E95">
      <w:pPr>
        <w:pStyle w:val="ListParagraph"/>
        <w:numPr>
          <w:ilvl w:val="0"/>
          <w:numId w:val="24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Maintained and updated UNDP’s digital platforms and some of UN China’s, including websites, WeChat and Weibo accounts; wrote press release and producing visual designs where needed; editing daily newsletters</w:t>
      </w:r>
    </w:p>
    <w:p w14:paraId="38AB21CA" w14:textId="50CC799D" w:rsidR="00B56E95" w:rsidRPr="00F95580" w:rsidRDefault="00B56E95" w:rsidP="00F95580">
      <w:pPr>
        <w:pStyle w:val="ListParagraph"/>
        <w:numPr>
          <w:ilvl w:val="0"/>
          <w:numId w:val="24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lastRenderedPageBreak/>
        <w:t>Helped coordinate internal activities of UNDP China and UN China, i.e. visits of UN’s Deputy Secretary-General and Administrator of UNDP to China</w:t>
      </w:r>
    </w:p>
    <w:p w14:paraId="136E7B89" w14:textId="17AA7706" w:rsidR="0021256B" w:rsidRPr="00F95580" w:rsidRDefault="0021256B" w:rsidP="00B56E95">
      <w:pPr>
        <w:snapToGrid w:val="0"/>
        <w:spacing w:before="80" w:after="80" w:line="240" w:lineRule="auto"/>
        <w:ind w:left="0" w:firstLine="0"/>
        <w:rPr>
          <w:rFonts w:ascii="Times New Roman" w:hAnsi="Times New Roman" w:cs="Times New Roman"/>
          <w:b/>
          <w:bCs/>
          <w:lang w:val="en-GB" w:eastAsia="zh-CN" w:bidi="ar-SA"/>
        </w:rPr>
      </w:pPr>
      <w:r w:rsidRPr="00F95580">
        <w:rPr>
          <w:rFonts w:ascii="Times New Roman" w:hAnsi="Times New Roman" w:cs="Times New Roman"/>
          <w:b/>
          <w:bCs/>
          <w:lang w:val="en-GB" w:eastAsia="zh-CN" w:bidi="ar-SA"/>
        </w:rPr>
        <w:t xml:space="preserve">Intern Research Assistant, </w:t>
      </w:r>
      <w:proofErr w:type="spellStart"/>
      <w:r w:rsidRPr="00F95580">
        <w:rPr>
          <w:rFonts w:ascii="Times New Roman" w:hAnsi="Times New Roman" w:cs="Times New Roman"/>
          <w:b/>
          <w:bCs/>
          <w:lang w:val="en-GB" w:eastAsia="zh-CN" w:bidi="ar-SA"/>
        </w:rPr>
        <w:t>iResearch</w:t>
      </w:r>
      <w:proofErr w:type="spellEnd"/>
      <w:r w:rsidRPr="00F95580">
        <w:rPr>
          <w:rFonts w:ascii="Times New Roman" w:hAnsi="Times New Roman" w:cs="Times New Roman"/>
          <w:b/>
          <w:bCs/>
          <w:lang w:val="en-GB" w:eastAsia="zh-CN" w:bidi="ar-SA"/>
        </w:rPr>
        <w:t xml:space="preserve"> Consulting Group, Beijing, 201401-201404</w:t>
      </w:r>
    </w:p>
    <w:p w14:paraId="1029146F" w14:textId="77777777" w:rsidR="00F95580" w:rsidRPr="00F95580" w:rsidRDefault="00F95580" w:rsidP="00F95580">
      <w:pPr>
        <w:pStyle w:val="ListParagraph"/>
        <w:numPr>
          <w:ilvl w:val="0"/>
          <w:numId w:val="25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Conducted quantitative analysis for the 2013 Annual Ecommerce Development in China Report, collecting industrial and historical data where relevant to provide a context</w:t>
      </w:r>
    </w:p>
    <w:p w14:paraId="5657240F" w14:textId="5C464DF2" w:rsidR="00B56E95" w:rsidRPr="00F95580" w:rsidRDefault="00F95580" w:rsidP="00F95580">
      <w:pPr>
        <w:pStyle w:val="ListParagraph"/>
        <w:numPr>
          <w:ilvl w:val="0"/>
          <w:numId w:val="25"/>
        </w:numPr>
        <w:snapToGrid w:val="0"/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Assisted in consumer insights investigation, disseminating and collecting questionnaires, helping organise and chair focus groups</w:t>
      </w:r>
    </w:p>
    <w:p w14:paraId="06936305" w14:textId="26AD896D" w:rsidR="0021256B" w:rsidRPr="00F95580" w:rsidRDefault="0021256B" w:rsidP="00F95580">
      <w:pPr>
        <w:pStyle w:val="Heading2"/>
        <w:snapToGrid w:val="0"/>
        <w:spacing w:before="80" w:after="80" w:line="240" w:lineRule="auto"/>
        <w:ind w:right="0"/>
        <w:rPr>
          <w:rFonts w:ascii="Times New Roman" w:hAnsi="Times New Roman" w:cs="Times New Roman"/>
          <w:bCs/>
        </w:rPr>
      </w:pPr>
      <w:r w:rsidRPr="00F95580">
        <w:rPr>
          <w:rFonts w:ascii="Times New Roman" w:hAnsi="Times New Roman" w:cs="Times New Roman"/>
          <w:bCs/>
        </w:rPr>
        <w:t>Intern journalist, Xinhua Daily, Nanjing, 200806-200904</w:t>
      </w:r>
    </w:p>
    <w:p w14:paraId="758A9A61" w14:textId="0A087D1F" w:rsidR="00F95580" w:rsidRPr="00F95580" w:rsidRDefault="00F95580" w:rsidP="00F9558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Covered economic and political news, participated fully in its daily routine, from topic proposal, selection to on-site interview</w:t>
      </w:r>
    </w:p>
    <w:p w14:paraId="664BE556" w14:textId="3716821E" w:rsidR="00F95580" w:rsidRPr="00F95580" w:rsidRDefault="00F95580" w:rsidP="00F9558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Led two in-depth reports on oil price changes and annual government report</w:t>
      </w:r>
    </w:p>
    <w:p w14:paraId="09463268" w14:textId="77777777" w:rsidR="00F95580" w:rsidRDefault="00F95580" w:rsidP="00195BFE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</w:p>
    <w:p w14:paraId="1E22E512" w14:textId="4F624D8E" w:rsidR="0021256B" w:rsidRPr="00F95580" w:rsidRDefault="0021256B" w:rsidP="00195BFE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 xml:space="preserve">Social and Public Engagements </w:t>
      </w:r>
    </w:p>
    <w:p w14:paraId="00898AEC" w14:textId="47FB4939" w:rsidR="00B56E95" w:rsidRPr="00F95580" w:rsidRDefault="002B4992" w:rsidP="00B56E95">
      <w:pPr>
        <w:spacing w:before="80" w:after="80" w:line="240" w:lineRule="auto"/>
        <w:rPr>
          <w:rFonts w:ascii="Times New Roman" w:hAnsi="Times New Roman" w:cs="Times New Roman"/>
          <w:b/>
          <w:bCs/>
          <w:lang w:val="en-GB" w:eastAsia="zh-CN" w:bidi="ar-SA"/>
        </w:rPr>
      </w:pPr>
      <w:r w:rsidRPr="00F95580">
        <w:rPr>
          <w:rFonts w:ascii="Times New Roman" w:hAnsi="Times New Roman" w:cs="Times New Roman"/>
          <w:b/>
          <w:bCs/>
          <w:lang w:val="en-GB" w:eastAsia="zh-CN" w:bidi="ar-SA"/>
        </w:rPr>
        <w:t xml:space="preserve">Volunteer </w:t>
      </w:r>
      <w:r>
        <w:rPr>
          <w:rFonts w:ascii="Times New Roman" w:hAnsi="Times New Roman" w:cs="Times New Roman"/>
          <w:b/>
          <w:bCs/>
          <w:lang w:val="en-GB" w:eastAsia="zh-CN" w:bidi="ar-SA"/>
        </w:rPr>
        <w:t>r</w:t>
      </w:r>
      <w:r w:rsidR="00E77CCC" w:rsidRPr="00F95580">
        <w:rPr>
          <w:rFonts w:ascii="Times New Roman" w:hAnsi="Times New Roman" w:cs="Times New Roman"/>
          <w:b/>
          <w:bCs/>
          <w:lang w:val="en-GB" w:eastAsia="zh-CN" w:bidi="ar-SA"/>
        </w:rPr>
        <w:t xml:space="preserve">esearcher, </w:t>
      </w:r>
      <w:proofErr w:type="spellStart"/>
      <w:r w:rsidR="00E77CCC" w:rsidRPr="00F95580">
        <w:rPr>
          <w:rFonts w:ascii="Times New Roman" w:hAnsi="Times New Roman" w:cs="Times New Roman"/>
          <w:b/>
          <w:bCs/>
          <w:lang w:val="en-GB" w:eastAsia="zh-CN" w:bidi="ar-SA"/>
        </w:rPr>
        <w:t>Tonggeng</w:t>
      </w:r>
      <w:proofErr w:type="spellEnd"/>
      <w:r w:rsidR="00E77CCC" w:rsidRPr="00F95580">
        <w:rPr>
          <w:rFonts w:ascii="Times New Roman" w:hAnsi="Times New Roman" w:cs="Times New Roman"/>
          <w:b/>
          <w:bCs/>
          <w:lang w:val="en-GB" w:eastAsia="zh-CN" w:bidi="ar-SA"/>
        </w:rPr>
        <w:t xml:space="preserve"> Worker Service Centre, Dongguan, 2021-present</w:t>
      </w:r>
    </w:p>
    <w:p w14:paraId="39851E47" w14:textId="37A3389B" w:rsidR="00B56E95" w:rsidRPr="00F95580" w:rsidRDefault="00B56E95" w:rsidP="00B56E95">
      <w:pPr>
        <w:pStyle w:val="ListParagraph"/>
        <w:numPr>
          <w:ilvl w:val="0"/>
          <w:numId w:val="21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 xml:space="preserve">Invited by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Tonggeng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to write an analytical report on the Centre’s 10-year work experience in helping injured workers defend their legal rights and in </w:t>
      </w:r>
      <w:proofErr w:type="gramStart"/>
      <w:r w:rsidRPr="00F95580">
        <w:rPr>
          <w:rFonts w:ascii="Times New Roman" w:hAnsi="Times New Roman" w:cs="Times New Roman"/>
          <w:lang w:val="en-GB" w:eastAsia="zh-CN" w:bidi="ar-SA"/>
        </w:rPr>
        <w:t>providing assistance</w:t>
      </w:r>
      <w:proofErr w:type="gramEnd"/>
      <w:r w:rsidRPr="00F95580">
        <w:rPr>
          <w:rFonts w:ascii="Times New Roman" w:hAnsi="Times New Roman" w:cs="Times New Roman"/>
          <w:lang w:val="en-GB" w:eastAsia="zh-CN" w:bidi="ar-SA"/>
        </w:rPr>
        <w:t xml:space="preserve"> – both psychological and material - in their return to work and normal life</w:t>
      </w:r>
    </w:p>
    <w:p w14:paraId="0BBF66FB" w14:textId="0D3DB3A0" w:rsidR="00B56E95" w:rsidRPr="00F95580" w:rsidRDefault="00B56E95" w:rsidP="00B56E95">
      <w:pPr>
        <w:pStyle w:val="ListParagraph"/>
        <w:numPr>
          <w:ilvl w:val="0"/>
          <w:numId w:val="21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Formed and led a group of 4, allocating tasks through a democratic process, organized regular meetings and discussions; set multiple deadlines to keep the project to its deadline</w:t>
      </w:r>
    </w:p>
    <w:p w14:paraId="1CA7A446" w14:textId="1E7C5763" w:rsidR="0021256B" w:rsidRPr="00F95580" w:rsidRDefault="0021256B" w:rsidP="00B56E95">
      <w:pPr>
        <w:spacing w:before="80" w:after="80" w:line="240" w:lineRule="auto"/>
        <w:rPr>
          <w:rFonts w:ascii="Times New Roman" w:hAnsi="Times New Roman" w:cs="Times New Roman"/>
          <w:b/>
          <w:bCs/>
        </w:rPr>
      </w:pPr>
      <w:r w:rsidRPr="00F95580">
        <w:rPr>
          <w:rFonts w:ascii="Times New Roman" w:hAnsi="Times New Roman" w:cs="Times New Roman"/>
          <w:b/>
          <w:bCs/>
        </w:rPr>
        <w:t xml:space="preserve">Consultant and member, </w:t>
      </w:r>
      <w:proofErr w:type="spellStart"/>
      <w:r w:rsidRPr="00F95580">
        <w:rPr>
          <w:rFonts w:ascii="Times New Roman" w:hAnsi="Times New Roman" w:cs="Times New Roman"/>
          <w:b/>
          <w:bCs/>
        </w:rPr>
        <w:t>Qinghu</w:t>
      </w:r>
      <w:proofErr w:type="spellEnd"/>
      <w:r w:rsidRPr="00F95580">
        <w:rPr>
          <w:rFonts w:ascii="Times New Roman" w:hAnsi="Times New Roman" w:cs="Times New Roman"/>
          <w:b/>
          <w:bCs/>
        </w:rPr>
        <w:t xml:space="preserve"> Migrant Worker Service Centre, Shenzhen, 2016-2019</w:t>
      </w:r>
    </w:p>
    <w:p w14:paraId="56E8FEF1" w14:textId="538405BB" w:rsidR="00B56E95" w:rsidRPr="00F95580" w:rsidRDefault="00B56E95" w:rsidP="00F95580">
      <w:pPr>
        <w:pStyle w:val="ListParagraph"/>
        <w:numPr>
          <w:ilvl w:val="0"/>
          <w:numId w:val="22"/>
        </w:numPr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 xml:space="preserve">consultant, member and actor at </w:t>
      </w:r>
      <w:proofErr w:type="spellStart"/>
      <w:r w:rsidRPr="00F95580">
        <w:rPr>
          <w:rFonts w:ascii="Times New Roman" w:hAnsi="Times New Roman" w:cs="Times New Roman"/>
        </w:rPr>
        <w:t>Beimen</w:t>
      </w:r>
      <w:proofErr w:type="spellEnd"/>
      <w:r w:rsidRPr="00F95580">
        <w:rPr>
          <w:rFonts w:ascii="Times New Roman" w:hAnsi="Times New Roman" w:cs="Times New Roman"/>
        </w:rPr>
        <w:t xml:space="preserve"> Drama Club, providing academic support for the screenwriting of its award-winning drama Xiaoping’s Story</w:t>
      </w:r>
    </w:p>
    <w:p w14:paraId="438953F1" w14:textId="04AFE369" w:rsidR="00B56E95" w:rsidRPr="00F95580" w:rsidRDefault="00B56E95" w:rsidP="00B56E95">
      <w:pPr>
        <w:pStyle w:val="ListParagraph"/>
        <w:numPr>
          <w:ilvl w:val="0"/>
          <w:numId w:val="22"/>
        </w:numPr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>photographer and reporter, 2018 Shenzhen Female Worker Art Festival</w:t>
      </w:r>
    </w:p>
    <w:p w14:paraId="23313FF1" w14:textId="6AB3E56B" w:rsidR="00B56E95" w:rsidRPr="00F95580" w:rsidRDefault="00B56E95" w:rsidP="00B56E95">
      <w:pPr>
        <w:pStyle w:val="ListParagraph"/>
        <w:numPr>
          <w:ilvl w:val="0"/>
          <w:numId w:val="22"/>
        </w:numPr>
        <w:spacing w:before="80" w:after="80" w:line="240" w:lineRule="auto"/>
        <w:rPr>
          <w:rFonts w:ascii="Times New Roman" w:hAnsi="Times New Roman" w:cs="Times New Roman"/>
        </w:rPr>
      </w:pPr>
      <w:r w:rsidRPr="00F95580">
        <w:rPr>
          <w:rFonts w:ascii="Times New Roman" w:hAnsi="Times New Roman" w:cs="Times New Roman"/>
        </w:rPr>
        <w:t xml:space="preserve">assisted club members to create their own writings and novels; their work had appeared in worker alternative media outlets like New Worker Literature, </w:t>
      </w:r>
      <w:proofErr w:type="spellStart"/>
      <w:r w:rsidRPr="00F95580">
        <w:rPr>
          <w:rFonts w:ascii="Times New Roman" w:hAnsi="Times New Roman" w:cs="Times New Roman"/>
        </w:rPr>
        <w:t>Jianjiao</w:t>
      </w:r>
      <w:proofErr w:type="spellEnd"/>
      <w:r w:rsidRPr="00F95580">
        <w:rPr>
          <w:rFonts w:ascii="Times New Roman" w:hAnsi="Times New Roman" w:cs="Times New Roman"/>
        </w:rPr>
        <w:t xml:space="preserve"> Blog and </w:t>
      </w:r>
      <w:proofErr w:type="spellStart"/>
      <w:r w:rsidRPr="00F95580">
        <w:rPr>
          <w:rFonts w:ascii="Times New Roman" w:hAnsi="Times New Roman" w:cs="Times New Roman"/>
        </w:rPr>
        <w:t>Weigonghui</w:t>
      </w:r>
      <w:proofErr w:type="spellEnd"/>
    </w:p>
    <w:p w14:paraId="4B132383" w14:textId="0BD3A42B" w:rsidR="0021256B" w:rsidRPr="00F95580" w:rsidRDefault="0021256B" w:rsidP="00B56E95">
      <w:pPr>
        <w:spacing w:before="80" w:after="80" w:line="240" w:lineRule="auto"/>
        <w:rPr>
          <w:rFonts w:ascii="Times New Roman" w:hAnsi="Times New Roman" w:cs="Times New Roman"/>
          <w:b/>
          <w:bCs/>
          <w:lang w:val="en-GB" w:eastAsia="zh-CN" w:bidi="ar-SA"/>
        </w:rPr>
      </w:pPr>
      <w:proofErr w:type="spellStart"/>
      <w:r w:rsidRPr="00F95580">
        <w:rPr>
          <w:rFonts w:ascii="Times New Roman" w:hAnsi="Times New Roman" w:cs="Times New Roman"/>
          <w:b/>
          <w:bCs/>
        </w:rPr>
        <w:t>atsanyuanli</w:t>
      </w:r>
      <w:proofErr w:type="spellEnd"/>
      <w:r w:rsidRPr="00F955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580">
        <w:rPr>
          <w:rFonts w:ascii="Times New Roman" w:hAnsi="Times New Roman" w:cs="Times New Roman"/>
          <w:b/>
          <w:bCs/>
        </w:rPr>
        <w:t>Initative</w:t>
      </w:r>
      <w:proofErr w:type="spellEnd"/>
      <w:r w:rsidRPr="00F95580">
        <w:rPr>
          <w:rFonts w:ascii="Times New Roman" w:hAnsi="Times New Roman" w:cs="Times New Roman"/>
          <w:b/>
          <w:bCs/>
        </w:rPr>
        <w:t xml:space="preserve">, Coordinator, News/Information Group, </w:t>
      </w:r>
      <w:r w:rsidR="002B4992">
        <w:rPr>
          <w:rFonts w:ascii="Times New Roman" w:hAnsi="Times New Roman" w:cs="Times New Roman"/>
          <w:b/>
          <w:bCs/>
        </w:rPr>
        <w:t xml:space="preserve">online, </w:t>
      </w:r>
      <w:r w:rsidRPr="00F95580">
        <w:rPr>
          <w:rFonts w:ascii="Times New Roman" w:hAnsi="Times New Roman" w:cs="Times New Roman"/>
          <w:b/>
          <w:bCs/>
        </w:rPr>
        <w:t>202004-202005</w:t>
      </w:r>
    </w:p>
    <w:p w14:paraId="53F9D457" w14:textId="77777777" w:rsidR="00B56E95" w:rsidRPr="00F95580" w:rsidRDefault="00B56E95" w:rsidP="00B56E95">
      <w:pPr>
        <w:pStyle w:val="ListParagraph"/>
        <w:numPr>
          <w:ilvl w:val="0"/>
          <w:numId w:val="23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atsanyuanli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was an online volunteer group that aimed to deliver material/informational aid to maltreated Africans in Guangzhou during the pandemic</w:t>
      </w:r>
    </w:p>
    <w:p w14:paraId="36D19687" w14:textId="77777777" w:rsidR="00B56E95" w:rsidRPr="00F95580" w:rsidRDefault="00B56E95" w:rsidP="00B56E95">
      <w:pPr>
        <w:pStyle w:val="ListParagraph"/>
        <w:numPr>
          <w:ilvl w:val="0"/>
          <w:numId w:val="23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Led the news/information team of 52 members, making decision on its aim, scope and plan, produced daily newsletters and policy packages in Chinese, English and French</w:t>
      </w:r>
    </w:p>
    <w:p w14:paraId="12BC585F" w14:textId="77777777" w:rsidR="00B56E95" w:rsidRPr="00F95580" w:rsidRDefault="00B56E95" w:rsidP="00B56E95">
      <w:pPr>
        <w:pStyle w:val="ListParagraph"/>
        <w:numPr>
          <w:ilvl w:val="0"/>
          <w:numId w:val="23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Wrote a report on the conditions of the maltreated, highlighted their own voice. This was later incorporated into local government’s work plan</w:t>
      </w:r>
    </w:p>
    <w:p w14:paraId="72F3213F" w14:textId="2D82EC9F" w:rsidR="00B56E95" w:rsidRPr="00F95580" w:rsidRDefault="00B56E95" w:rsidP="00B56E95">
      <w:pPr>
        <w:pStyle w:val="ListParagraph"/>
        <w:numPr>
          <w:ilvl w:val="0"/>
          <w:numId w:val="23"/>
        </w:numPr>
        <w:spacing w:before="80" w:after="80" w:line="240" w:lineRule="auto"/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 xml:space="preserve">Co-organised the Peace Roundtable Serial Online Seminar with </w:t>
      </w:r>
      <w:proofErr w:type="spellStart"/>
      <w:r w:rsidRPr="002B4992">
        <w:rPr>
          <w:rFonts w:ascii="Times New Roman" w:hAnsi="Times New Roman" w:cs="Times New Roman"/>
          <w:i/>
          <w:iCs/>
          <w:lang w:val="en-GB" w:eastAsia="zh-CN" w:bidi="ar-SA"/>
        </w:rPr>
        <w:t>Youzhu</w:t>
      </w:r>
      <w:proofErr w:type="spellEnd"/>
      <w:r w:rsidRPr="002B4992">
        <w:rPr>
          <w:rFonts w:ascii="Times New Roman" w:hAnsi="Times New Roman" w:cs="Times New Roman"/>
          <w:i/>
          <w:iCs/>
          <w:lang w:val="en-GB" w:eastAsia="zh-CN" w:bidi="ar-SA"/>
        </w:rPr>
        <w:t xml:space="preserve"> </w:t>
      </w:r>
      <w:proofErr w:type="spellStart"/>
      <w:r w:rsidRPr="002B4992">
        <w:rPr>
          <w:rFonts w:ascii="Times New Roman" w:hAnsi="Times New Roman" w:cs="Times New Roman"/>
          <w:i/>
          <w:iCs/>
          <w:lang w:val="en-GB" w:eastAsia="zh-CN" w:bidi="ar-SA"/>
        </w:rPr>
        <w:t>Shengtai</w:t>
      </w:r>
      <w:proofErr w:type="spellEnd"/>
      <w:r w:rsidRPr="002B4992">
        <w:rPr>
          <w:rFonts w:ascii="Times New Roman" w:hAnsi="Times New Roman" w:cs="Times New Roman"/>
          <w:i/>
          <w:iCs/>
          <w:lang w:val="en-GB" w:eastAsia="zh-CN" w:bidi="ar-SA"/>
        </w:rPr>
        <w:t>,</w:t>
      </w:r>
      <w:r w:rsidRPr="00F95580">
        <w:rPr>
          <w:rFonts w:ascii="Times New Roman" w:hAnsi="Times New Roman" w:cs="Times New Roman"/>
          <w:lang w:val="en-GB" w:eastAsia="zh-CN" w:bidi="ar-SA"/>
        </w:rPr>
        <w:t xml:space="preserve"> a dedicated China-African relationship observer, to address racial discrimination, bringing together various stakeholders (researchers, officials, local media etc.)</w:t>
      </w:r>
    </w:p>
    <w:p w14:paraId="539DFF00" w14:textId="2068D222" w:rsidR="00E77CCC" w:rsidRPr="00F95580" w:rsidRDefault="00E77CCC" w:rsidP="00195BFE">
      <w:pPr>
        <w:spacing w:before="80" w:after="80" w:line="240" w:lineRule="auto"/>
        <w:ind w:left="0" w:firstLine="0"/>
        <w:rPr>
          <w:rFonts w:ascii="Times New Roman" w:hAnsi="Times New Roman" w:cs="Times New Roman"/>
          <w:lang w:val="en-GB" w:eastAsia="zh-CN" w:bidi="ar-SA"/>
        </w:rPr>
      </w:pPr>
    </w:p>
    <w:p w14:paraId="70523751" w14:textId="5AAA1AE2" w:rsidR="00E77CCC" w:rsidRPr="00F95580" w:rsidRDefault="00F95580" w:rsidP="00F95580">
      <w:pPr>
        <w:pStyle w:val="Heading1"/>
        <w:spacing w:before="80" w:after="80" w:line="240" w:lineRule="auto"/>
        <w:ind w:left="-6" w:hanging="11"/>
        <w:rPr>
          <w:rFonts w:ascii="Times New Roman" w:hAnsi="Times New Roman" w:cs="Times New Roman"/>
          <w:u w:val="single"/>
        </w:rPr>
      </w:pPr>
      <w:r w:rsidRPr="00F95580">
        <w:rPr>
          <w:rFonts w:ascii="Times New Roman" w:hAnsi="Times New Roman" w:cs="Times New Roman"/>
          <w:u w:val="single"/>
        </w:rPr>
        <w:t>Awards</w:t>
      </w:r>
    </w:p>
    <w:p w14:paraId="28A241D3" w14:textId="73C3FEB6" w:rsidR="00F95580" w:rsidRPr="00F95580" w:rsidRDefault="00F95580" w:rsidP="00F955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2</w:t>
      </w:r>
      <w:r w:rsidRPr="00F95580">
        <w:rPr>
          <w:rFonts w:ascii="Times New Roman" w:hAnsi="Times New Roman" w:cs="Times New Roman"/>
          <w:vertAlign w:val="superscript"/>
          <w:lang w:val="en-GB" w:eastAsia="zh-CN" w:bidi="ar-SA"/>
        </w:rPr>
        <w:t>nd</w:t>
      </w:r>
      <w:r w:rsidRPr="00F95580">
        <w:rPr>
          <w:rFonts w:ascii="Times New Roman" w:hAnsi="Times New Roman" w:cs="Times New Roman"/>
          <w:lang w:val="en-GB" w:eastAsia="zh-CN" w:bidi="ar-SA"/>
        </w:rPr>
        <w:t xml:space="preserve"> Prize, Jiangsu Province Outstanding Dissertation Award, 2014</w:t>
      </w:r>
    </w:p>
    <w:p w14:paraId="13A0C63F" w14:textId="77777777" w:rsidR="00F95580" w:rsidRPr="00F95580" w:rsidRDefault="00F95580" w:rsidP="00F955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2</w:t>
      </w:r>
      <w:r w:rsidRPr="00F95580">
        <w:rPr>
          <w:rFonts w:ascii="Times New Roman" w:hAnsi="Times New Roman" w:cs="Times New Roman"/>
          <w:vertAlign w:val="superscript"/>
          <w:lang w:val="en-GB" w:eastAsia="zh-CN" w:bidi="ar-SA"/>
        </w:rPr>
        <w:t>nd</w:t>
      </w:r>
      <w:r w:rsidRPr="00F95580">
        <w:rPr>
          <w:rFonts w:ascii="Times New Roman" w:hAnsi="Times New Roman" w:cs="Times New Roman"/>
          <w:lang w:val="en-GB" w:eastAsia="zh-CN" w:bidi="ar-SA"/>
        </w:rPr>
        <w:t xml:space="preserve"> Prize, the 4 </w:t>
      </w:r>
      <w:proofErr w:type="spellStart"/>
      <w:r w:rsidRPr="00F95580">
        <w:rPr>
          <w:rFonts w:ascii="Times New Roman" w:hAnsi="Times New Roman" w:cs="Times New Roman"/>
          <w:lang w:val="en-GB" w:eastAsia="zh-CN" w:bidi="ar-SA"/>
        </w:rPr>
        <w:t>th</w:t>
      </w:r>
      <w:proofErr w:type="spellEnd"/>
      <w:r w:rsidRPr="00F95580">
        <w:rPr>
          <w:rFonts w:ascii="Times New Roman" w:hAnsi="Times New Roman" w:cs="Times New Roman"/>
          <w:lang w:val="en-GB" w:eastAsia="zh-CN" w:bidi="ar-SA"/>
        </w:rPr>
        <w:t xml:space="preserve"> Chongqing Postgraduate Media and Communications Research Forum, 2015</w:t>
      </w:r>
    </w:p>
    <w:p w14:paraId="0481794D" w14:textId="77777777" w:rsidR="00F95580" w:rsidRPr="00F95580" w:rsidRDefault="00F95580" w:rsidP="00F955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Tencent Scholarship, Renmin University of China, 2015</w:t>
      </w:r>
    </w:p>
    <w:p w14:paraId="4AD64956" w14:textId="53B5E791" w:rsidR="00F95580" w:rsidRPr="00F95580" w:rsidRDefault="00F95580" w:rsidP="00F955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GB" w:eastAsia="zh-CN" w:bidi="ar-SA"/>
        </w:rPr>
      </w:pPr>
      <w:r w:rsidRPr="00F95580">
        <w:rPr>
          <w:rFonts w:ascii="Times New Roman" w:hAnsi="Times New Roman" w:cs="Times New Roman"/>
          <w:lang w:val="en-GB" w:eastAsia="zh-CN" w:bidi="ar-SA"/>
        </w:rPr>
        <w:t>Presidential Scholarship, Nanjing Normal University, 2012</w:t>
      </w:r>
    </w:p>
    <w:sectPr w:rsidR="00F95580" w:rsidRPr="00F95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AFC6" w14:textId="77777777" w:rsidR="00346128" w:rsidRDefault="00346128" w:rsidP="000E08FD">
      <w:pPr>
        <w:spacing w:after="0" w:line="240" w:lineRule="auto"/>
      </w:pPr>
      <w:r>
        <w:separator/>
      </w:r>
    </w:p>
  </w:endnote>
  <w:endnote w:type="continuationSeparator" w:id="0">
    <w:p w14:paraId="2A013162" w14:textId="77777777" w:rsidR="00346128" w:rsidRDefault="00346128" w:rsidP="000E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1CD1" w14:textId="77777777" w:rsidR="00757FB7" w:rsidRDefault="00757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8442" w14:textId="77777777" w:rsidR="00757FB7" w:rsidRDefault="00757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9C24" w14:textId="77777777" w:rsidR="00757FB7" w:rsidRDefault="0075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949C" w14:textId="77777777" w:rsidR="00346128" w:rsidRDefault="00346128" w:rsidP="000E08FD">
      <w:pPr>
        <w:spacing w:after="0" w:line="240" w:lineRule="auto"/>
      </w:pPr>
      <w:r>
        <w:separator/>
      </w:r>
    </w:p>
  </w:footnote>
  <w:footnote w:type="continuationSeparator" w:id="0">
    <w:p w14:paraId="3E124B5E" w14:textId="77777777" w:rsidR="00346128" w:rsidRDefault="00346128" w:rsidP="000E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D171" w14:textId="77777777" w:rsidR="00757FB7" w:rsidRDefault="00757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E21" w14:textId="77777777" w:rsidR="00757FB7" w:rsidRDefault="00757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7A18" w14:textId="77777777" w:rsidR="00757FB7" w:rsidRDefault="00757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B5"/>
    <w:multiLevelType w:val="hybridMultilevel"/>
    <w:tmpl w:val="093A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1D8"/>
    <w:multiLevelType w:val="hybridMultilevel"/>
    <w:tmpl w:val="603C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3591"/>
    <w:multiLevelType w:val="hybridMultilevel"/>
    <w:tmpl w:val="9848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05B"/>
    <w:multiLevelType w:val="hybridMultilevel"/>
    <w:tmpl w:val="4F2C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114D"/>
    <w:multiLevelType w:val="hybridMultilevel"/>
    <w:tmpl w:val="C534194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6FC5856"/>
    <w:multiLevelType w:val="hybridMultilevel"/>
    <w:tmpl w:val="5D36757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44490"/>
    <w:multiLevelType w:val="hybridMultilevel"/>
    <w:tmpl w:val="059C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1DA6"/>
    <w:multiLevelType w:val="hybridMultilevel"/>
    <w:tmpl w:val="223E1108"/>
    <w:lvl w:ilvl="0" w:tplc="9C9E032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2C596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D8BE2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2C93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4A6B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2AD5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8AD72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6A429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1645D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2329F"/>
    <w:multiLevelType w:val="hybridMultilevel"/>
    <w:tmpl w:val="80D86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D3336"/>
    <w:multiLevelType w:val="hybridMultilevel"/>
    <w:tmpl w:val="A3881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86A91"/>
    <w:multiLevelType w:val="hybridMultilevel"/>
    <w:tmpl w:val="F522C672"/>
    <w:lvl w:ilvl="0" w:tplc="A596051E">
      <w:start w:val="1"/>
      <w:numFmt w:val="decimal"/>
      <w:lvlText w:val="%1)"/>
      <w:lvlJc w:val="left"/>
      <w:pPr>
        <w:ind w:left="70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6665A6">
      <w:start w:val="1"/>
      <w:numFmt w:val="lowerLetter"/>
      <w:lvlText w:val="%2"/>
      <w:lvlJc w:val="left"/>
      <w:pPr>
        <w:ind w:left="14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7E13A6">
      <w:start w:val="1"/>
      <w:numFmt w:val="lowerRoman"/>
      <w:lvlText w:val="%3"/>
      <w:lvlJc w:val="left"/>
      <w:pPr>
        <w:ind w:left="21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C4712E">
      <w:start w:val="1"/>
      <w:numFmt w:val="decimal"/>
      <w:lvlText w:val="%4"/>
      <w:lvlJc w:val="left"/>
      <w:pPr>
        <w:ind w:left="28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7A8BBC">
      <w:start w:val="1"/>
      <w:numFmt w:val="lowerLetter"/>
      <w:lvlText w:val="%5"/>
      <w:lvlJc w:val="left"/>
      <w:pPr>
        <w:ind w:left="359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A81398">
      <w:start w:val="1"/>
      <w:numFmt w:val="lowerRoman"/>
      <w:lvlText w:val="%6"/>
      <w:lvlJc w:val="left"/>
      <w:pPr>
        <w:ind w:left="431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8CB57A">
      <w:start w:val="1"/>
      <w:numFmt w:val="decimal"/>
      <w:lvlText w:val="%7"/>
      <w:lvlJc w:val="left"/>
      <w:pPr>
        <w:ind w:left="50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7E3920">
      <w:start w:val="1"/>
      <w:numFmt w:val="lowerLetter"/>
      <w:lvlText w:val="%8"/>
      <w:lvlJc w:val="left"/>
      <w:pPr>
        <w:ind w:left="57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783DEC">
      <w:start w:val="1"/>
      <w:numFmt w:val="lowerRoman"/>
      <w:lvlText w:val="%9"/>
      <w:lvlJc w:val="left"/>
      <w:pPr>
        <w:ind w:left="64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7056B4"/>
    <w:multiLevelType w:val="hybridMultilevel"/>
    <w:tmpl w:val="00A4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0A0B"/>
    <w:multiLevelType w:val="hybridMultilevel"/>
    <w:tmpl w:val="60F285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2971"/>
    <w:multiLevelType w:val="hybridMultilevel"/>
    <w:tmpl w:val="2B34F79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4ACB008F"/>
    <w:multiLevelType w:val="hybridMultilevel"/>
    <w:tmpl w:val="35569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1028A"/>
    <w:multiLevelType w:val="hybridMultilevel"/>
    <w:tmpl w:val="49CEC4F2"/>
    <w:lvl w:ilvl="0" w:tplc="F918C32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BC2A2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1ECAB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3E26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AA4EB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EA6A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EC7F3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1AADC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C5F2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73376B"/>
    <w:multiLevelType w:val="hybridMultilevel"/>
    <w:tmpl w:val="9E84D58A"/>
    <w:lvl w:ilvl="0" w:tplc="BF804870">
      <w:start w:val="1"/>
      <w:numFmt w:val="decimal"/>
      <w:lvlText w:val="%1)"/>
      <w:lvlJc w:val="left"/>
      <w:pPr>
        <w:ind w:left="70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C0B370">
      <w:start w:val="1"/>
      <w:numFmt w:val="lowerLetter"/>
      <w:lvlText w:val="%2"/>
      <w:lvlJc w:val="left"/>
      <w:pPr>
        <w:ind w:left="14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F80404">
      <w:start w:val="1"/>
      <w:numFmt w:val="lowerRoman"/>
      <w:lvlText w:val="%3"/>
      <w:lvlJc w:val="left"/>
      <w:pPr>
        <w:ind w:left="21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789484">
      <w:start w:val="1"/>
      <w:numFmt w:val="decimal"/>
      <w:lvlText w:val="%4"/>
      <w:lvlJc w:val="left"/>
      <w:pPr>
        <w:ind w:left="28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ADED0">
      <w:start w:val="1"/>
      <w:numFmt w:val="lowerLetter"/>
      <w:lvlText w:val="%5"/>
      <w:lvlJc w:val="left"/>
      <w:pPr>
        <w:ind w:left="359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1CBEBC">
      <w:start w:val="1"/>
      <w:numFmt w:val="lowerRoman"/>
      <w:lvlText w:val="%6"/>
      <w:lvlJc w:val="left"/>
      <w:pPr>
        <w:ind w:left="431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7493BE">
      <w:start w:val="1"/>
      <w:numFmt w:val="decimal"/>
      <w:lvlText w:val="%7"/>
      <w:lvlJc w:val="left"/>
      <w:pPr>
        <w:ind w:left="50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1A892A">
      <w:start w:val="1"/>
      <w:numFmt w:val="lowerLetter"/>
      <w:lvlText w:val="%8"/>
      <w:lvlJc w:val="left"/>
      <w:pPr>
        <w:ind w:left="57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5A088E">
      <w:start w:val="1"/>
      <w:numFmt w:val="lowerRoman"/>
      <w:lvlText w:val="%9"/>
      <w:lvlJc w:val="left"/>
      <w:pPr>
        <w:ind w:left="64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4619C4"/>
    <w:multiLevelType w:val="hybridMultilevel"/>
    <w:tmpl w:val="609E198A"/>
    <w:lvl w:ilvl="0" w:tplc="2D660294">
      <w:start w:val="1"/>
      <w:numFmt w:val="decimal"/>
      <w:lvlText w:val="%1)"/>
      <w:lvlJc w:val="left"/>
      <w:pPr>
        <w:ind w:left="70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DCC8AA">
      <w:start w:val="1"/>
      <w:numFmt w:val="lowerLetter"/>
      <w:lvlText w:val="%2"/>
      <w:lvlJc w:val="left"/>
      <w:pPr>
        <w:ind w:left="14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2871C">
      <w:start w:val="1"/>
      <w:numFmt w:val="lowerRoman"/>
      <w:lvlText w:val="%3"/>
      <w:lvlJc w:val="left"/>
      <w:pPr>
        <w:ind w:left="21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8A6C3C">
      <w:start w:val="1"/>
      <w:numFmt w:val="decimal"/>
      <w:lvlText w:val="%4"/>
      <w:lvlJc w:val="left"/>
      <w:pPr>
        <w:ind w:left="28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90C1D4">
      <w:start w:val="1"/>
      <w:numFmt w:val="lowerLetter"/>
      <w:lvlText w:val="%5"/>
      <w:lvlJc w:val="left"/>
      <w:pPr>
        <w:ind w:left="359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9AECB8">
      <w:start w:val="1"/>
      <w:numFmt w:val="lowerRoman"/>
      <w:lvlText w:val="%6"/>
      <w:lvlJc w:val="left"/>
      <w:pPr>
        <w:ind w:left="431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9CA440">
      <w:start w:val="1"/>
      <w:numFmt w:val="decimal"/>
      <w:lvlText w:val="%7"/>
      <w:lvlJc w:val="left"/>
      <w:pPr>
        <w:ind w:left="50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020E4">
      <w:start w:val="1"/>
      <w:numFmt w:val="lowerLetter"/>
      <w:lvlText w:val="%8"/>
      <w:lvlJc w:val="left"/>
      <w:pPr>
        <w:ind w:left="57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B22A64">
      <w:start w:val="1"/>
      <w:numFmt w:val="lowerRoman"/>
      <w:lvlText w:val="%9"/>
      <w:lvlJc w:val="left"/>
      <w:pPr>
        <w:ind w:left="64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022F31"/>
    <w:multiLevelType w:val="hybridMultilevel"/>
    <w:tmpl w:val="3ADC5C3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E7DE6"/>
    <w:multiLevelType w:val="hybridMultilevel"/>
    <w:tmpl w:val="8A7A078C"/>
    <w:lvl w:ilvl="0" w:tplc="BE601F1E">
      <w:start w:val="1"/>
      <w:numFmt w:val="decimal"/>
      <w:lvlText w:val="%1)"/>
      <w:lvlJc w:val="left"/>
      <w:pPr>
        <w:ind w:left="70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EC0BF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36A11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440F3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F4110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2D56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14B9F2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48C2AE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F871EA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315EFC"/>
    <w:multiLevelType w:val="hybridMultilevel"/>
    <w:tmpl w:val="8134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65E5C"/>
    <w:multiLevelType w:val="hybridMultilevel"/>
    <w:tmpl w:val="6372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26C5B"/>
    <w:multiLevelType w:val="hybridMultilevel"/>
    <w:tmpl w:val="80001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63461C"/>
    <w:multiLevelType w:val="hybridMultilevel"/>
    <w:tmpl w:val="D372633E"/>
    <w:lvl w:ilvl="0" w:tplc="DD8E17E2">
      <w:start w:val="1"/>
      <w:numFmt w:val="decimal"/>
      <w:lvlText w:val="%1)"/>
      <w:lvlJc w:val="left"/>
      <w:pPr>
        <w:ind w:left="70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062410">
      <w:start w:val="1"/>
      <w:numFmt w:val="lowerLetter"/>
      <w:lvlText w:val="%2"/>
      <w:lvlJc w:val="left"/>
      <w:pPr>
        <w:ind w:left="14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C6672C">
      <w:start w:val="1"/>
      <w:numFmt w:val="lowerRoman"/>
      <w:lvlText w:val="%3"/>
      <w:lvlJc w:val="left"/>
      <w:pPr>
        <w:ind w:left="21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6067F2">
      <w:start w:val="1"/>
      <w:numFmt w:val="decimal"/>
      <w:lvlText w:val="%4"/>
      <w:lvlJc w:val="left"/>
      <w:pPr>
        <w:ind w:left="28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884EAC">
      <w:start w:val="1"/>
      <w:numFmt w:val="lowerLetter"/>
      <w:lvlText w:val="%5"/>
      <w:lvlJc w:val="left"/>
      <w:pPr>
        <w:ind w:left="359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44444">
      <w:start w:val="1"/>
      <w:numFmt w:val="lowerRoman"/>
      <w:lvlText w:val="%6"/>
      <w:lvlJc w:val="left"/>
      <w:pPr>
        <w:ind w:left="431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502A7C">
      <w:start w:val="1"/>
      <w:numFmt w:val="decimal"/>
      <w:lvlText w:val="%7"/>
      <w:lvlJc w:val="left"/>
      <w:pPr>
        <w:ind w:left="503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7A6808">
      <w:start w:val="1"/>
      <w:numFmt w:val="lowerLetter"/>
      <w:lvlText w:val="%8"/>
      <w:lvlJc w:val="left"/>
      <w:pPr>
        <w:ind w:left="575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4CDB4C">
      <w:start w:val="1"/>
      <w:numFmt w:val="lowerRoman"/>
      <w:lvlText w:val="%9"/>
      <w:lvlJc w:val="left"/>
      <w:pPr>
        <w:ind w:left="647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206EAE"/>
    <w:multiLevelType w:val="hybridMultilevel"/>
    <w:tmpl w:val="8FB0D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721816"/>
    <w:multiLevelType w:val="hybridMultilevel"/>
    <w:tmpl w:val="55028E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1F03BA"/>
    <w:multiLevelType w:val="hybridMultilevel"/>
    <w:tmpl w:val="719C0DB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 w15:restartNumberingAfterBreak="0">
    <w:nsid w:val="7D2A756E"/>
    <w:multiLevelType w:val="hybridMultilevel"/>
    <w:tmpl w:val="AE0472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1020E"/>
    <w:multiLevelType w:val="hybridMultilevel"/>
    <w:tmpl w:val="137CE8D4"/>
    <w:lvl w:ilvl="0" w:tplc="3490C0CE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7FAC35C2"/>
    <w:multiLevelType w:val="hybridMultilevel"/>
    <w:tmpl w:val="036CAB00"/>
    <w:lvl w:ilvl="0" w:tplc="B12A0B7C">
      <w:start w:val="1"/>
      <w:numFmt w:val="decimal"/>
      <w:lvlText w:val="%1)"/>
      <w:lvlJc w:val="left"/>
      <w:pPr>
        <w:ind w:left="530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F0F3BC">
      <w:start w:val="1"/>
      <w:numFmt w:val="lowerLetter"/>
      <w:lvlText w:val="%2"/>
      <w:lvlJc w:val="left"/>
      <w:pPr>
        <w:ind w:left="143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EEC1F2">
      <w:start w:val="1"/>
      <w:numFmt w:val="lowerRoman"/>
      <w:lvlText w:val="%3"/>
      <w:lvlJc w:val="left"/>
      <w:pPr>
        <w:ind w:left="215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6C4FC2">
      <w:start w:val="1"/>
      <w:numFmt w:val="decimal"/>
      <w:lvlText w:val="%4"/>
      <w:lvlJc w:val="left"/>
      <w:pPr>
        <w:ind w:left="287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DC3BAA">
      <w:start w:val="1"/>
      <w:numFmt w:val="lowerLetter"/>
      <w:lvlText w:val="%5"/>
      <w:lvlJc w:val="left"/>
      <w:pPr>
        <w:ind w:left="359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96CAF8">
      <w:start w:val="1"/>
      <w:numFmt w:val="lowerRoman"/>
      <w:lvlText w:val="%6"/>
      <w:lvlJc w:val="left"/>
      <w:pPr>
        <w:ind w:left="431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1E9EB8">
      <w:start w:val="1"/>
      <w:numFmt w:val="decimal"/>
      <w:lvlText w:val="%7"/>
      <w:lvlJc w:val="left"/>
      <w:pPr>
        <w:ind w:left="503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742FB6">
      <w:start w:val="1"/>
      <w:numFmt w:val="lowerLetter"/>
      <w:lvlText w:val="%8"/>
      <w:lvlJc w:val="left"/>
      <w:pPr>
        <w:ind w:left="575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AEFC4E">
      <w:start w:val="1"/>
      <w:numFmt w:val="lowerRoman"/>
      <w:lvlText w:val="%9"/>
      <w:lvlJc w:val="left"/>
      <w:pPr>
        <w:ind w:left="6476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4"/>
  </w:num>
  <w:num w:numId="5">
    <w:abstractNumId w:val="8"/>
  </w:num>
  <w:num w:numId="6">
    <w:abstractNumId w:val="28"/>
  </w:num>
  <w:num w:numId="7">
    <w:abstractNumId w:val="17"/>
  </w:num>
  <w:num w:numId="8">
    <w:abstractNumId w:val="19"/>
  </w:num>
  <w:num w:numId="9">
    <w:abstractNumId w:val="25"/>
  </w:num>
  <w:num w:numId="10">
    <w:abstractNumId w:val="16"/>
  </w:num>
  <w:num w:numId="11">
    <w:abstractNumId w:val="10"/>
  </w:num>
  <w:num w:numId="12">
    <w:abstractNumId w:val="5"/>
  </w:num>
  <w:num w:numId="13">
    <w:abstractNumId w:val="18"/>
  </w:num>
  <w:num w:numId="14">
    <w:abstractNumId w:val="29"/>
  </w:num>
  <w:num w:numId="15">
    <w:abstractNumId w:val="23"/>
  </w:num>
  <w:num w:numId="16">
    <w:abstractNumId w:val="7"/>
  </w:num>
  <w:num w:numId="17">
    <w:abstractNumId w:val="13"/>
  </w:num>
  <w:num w:numId="18">
    <w:abstractNumId w:val="9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21"/>
  </w:num>
  <w:num w:numId="24">
    <w:abstractNumId w:val="20"/>
  </w:num>
  <w:num w:numId="25">
    <w:abstractNumId w:val="3"/>
  </w:num>
  <w:num w:numId="26">
    <w:abstractNumId w:val="6"/>
  </w:num>
  <w:num w:numId="27">
    <w:abstractNumId w:val="0"/>
  </w:num>
  <w:num w:numId="28">
    <w:abstractNumId w:val="12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68"/>
    <w:rsid w:val="00085D0F"/>
    <w:rsid w:val="00087892"/>
    <w:rsid w:val="000B2C65"/>
    <w:rsid w:val="000E08FD"/>
    <w:rsid w:val="00100CD7"/>
    <w:rsid w:val="00195BFE"/>
    <w:rsid w:val="001B38AA"/>
    <w:rsid w:val="001C5268"/>
    <w:rsid w:val="0021256B"/>
    <w:rsid w:val="00252B95"/>
    <w:rsid w:val="002B4992"/>
    <w:rsid w:val="00346128"/>
    <w:rsid w:val="004674E4"/>
    <w:rsid w:val="004B07D4"/>
    <w:rsid w:val="004F0F31"/>
    <w:rsid w:val="00553F3E"/>
    <w:rsid w:val="00565F9B"/>
    <w:rsid w:val="00585271"/>
    <w:rsid w:val="005B3A47"/>
    <w:rsid w:val="006A3D39"/>
    <w:rsid w:val="006D36E7"/>
    <w:rsid w:val="007533C6"/>
    <w:rsid w:val="00757FB7"/>
    <w:rsid w:val="008271B6"/>
    <w:rsid w:val="0098443E"/>
    <w:rsid w:val="00984CF8"/>
    <w:rsid w:val="009F69D2"/>
    <w:rsid w:val="00AF03E5"/>
    <w:rsid w:val="00B50869"/>
    <w:rsid w:val="00B56E95"/>
    <w:rsid w:val="00C916AC"/>
    <w:rsid w:val="00CF4AFC"/>
    <w:rsid w:val="00D3029B"/>
    <w:rsid w:val="00D754AD"/>
    <w:rsid w:val="00DC6BA6"/>
    <w:rsid w:val="00DD68AC"/>
    <w:rsid w:val="00DE4809"/>
    <w:rsid w:val="00E77CCC"/>
    <w:rsid w:val="00F54E9C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3E3C4"/>
  <w15:chartTrackingRefBased/>
  <w15:docId w15:val="{A6D9BBA0-F450-7A4B-B8CA-3292DF3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268"/>
    <w:pPr>
      <w:spacing w:after="88" w:line="248" w:lineRule="auto"/>
      <w:ind w:left="10" w:hanging="10"/>
    </w:pPr>
    <w:rPr>
      <w:rFonts w:ascii="Constantia" w:eastAsia="Constantia" w:hAnsi="Constantia" w:cs="Constantia"/>
      <w:color w:val="000000"/>
      <w:sz w:val="21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1C5268"/>
    <w:pPr>
      <w:keepNext/>
      <w:keepLines/>
      <w:spacing w:after="3" w:line="265" w:lineRule="auto"/>
      <w:ind w:left="10" w:hanging="10"/>
      <w:outlineLvl w:val="0"/>
    </w:pPr>
    <w:rPr>
      <w:rFonts w:ascii="Constantia" w:eastAsia="Constantia" w:hAnsi="Constantia" w:cs="Constant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1C5268"/>
    <w:pPr>
      <w:keepNext/>
      <w:keepLines/>
      <w:spacing w:after="135" w:line="259" w:lineRule="auto"/>
      <w:ind w:left="10" w:right="2912" w:hanging="10"/>
      <w:outlineLvl w:val="1"/>
    </w:pPr>
    <w:rPr>
      <w:rFonts w:ascii="Constantia" w:eastAsia="Constantia" w:hAnsi="Constantia" w:cs="Constantia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2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5268"/>
    <w:rPr>
      <w:rFonts w:ascii="Constantia" w:eastAsia="Constantia" w:hAnsi="Constantia" w:cs="Constantia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C5268"/>
    <w:rPr>
      <w:rFonts w:ascii="Constantia" w:eastAsia="Constantia" w:hAnsi="Constantia" w:cs="Constantia"/>
      <w:b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8271B6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0E08FD"/>
    <w:pPr>
      <w:spacing w:after="67" w:line="249" w:lineRule="auto"/>
      <w:ind w:left="360" w:hanging="180"/>
    </w:pPr>
    <w:rPr>
      <w:rFonts w:ascii="Constantia" w:eastAsia="Constantia" w:hAnsi="Constantia" w:cs="Constantia"/>
      <w:b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0E08FD"/>
    <w:rPr>
      <w:rFonts w:ascii="Constantia" w:eastAsia="Constantia" w:hAnsi="Constantia" w:cs="Constantia"/>
      <w:b/>
      <w:color w:val="000000"/>
      <w:sz w:val="21"/>
    </w:rPr>
  </w:style>
  <w:style w:type="character" w:customStyle="1" w:styleId="footnotemark">
    <w:name w:val="footnote mark"/>
    <w:hidden/>
    <w:rsid w:val="000E08FD"/>
    <w:rPr>
      <w:rFonts w:ascii="Constantia" w:eastAsia="Constantia" w:hAnsi="Constantia" w:cs="Constantia"/>
      <w:b/>
      <w:color w:val="000000"/>
      <w:sz w:val="21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B7"/>
    <w:rPr>
      <w:rFonts w:ascii="Constantia" w:eastAsia="Constantia" w:hAnsi="Constantia" w:cs="Constantia"/>
      <w:color w:val="000000"/>
      <w:sz w:val="21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5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B7"/>
    <w:rPr>
      <w:rFonts w:ascii="Constantia" w:eastAsia="Constantia" w:hAnsi="Constantia" w:cs="Constantia"/>
      <w:color w:val="000000"/>
      <w:sz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zhou@ln.edu.h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6:24:50.7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748BD-47CC-47A5-A839-440C7F62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yang1218</dc:creator>
  <cp:keywords/>
  <dc:description/>
  <cp:lastModifiedBy>TANG Yi Mei Jackie</cp:lastModifiedBy>
  <cp:revision>2</cp:revision>
  <dcterms:created xsi:type="dcterms:W3CDTF">2022-06-23T03:04:00Z</dcterms:created>
  <dcterms:modified xsi:type="dcterms:W3CDTF">2022-06-23T03:04:00Z</dcterms:modified>
</cp:coreProperties>
</file>