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A157A" w14:textId="71E53981" w:rsidR="00B441BB" w:rsidRPr="001F08B9" w:rsidRDefault="000017BB" w:rsidP="00766B77">
      <w:pPr>
        <w:pStyle w:val="Heading1"/>
        <w:spacing w:before="0" w:after="0"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Toc525307131"/>
      <w:r w:rsidRPr="001F08B9">
        <w:rPr>
          <w:rFonts w:ascii="Arial" w:hAnsi="Arial" w:cs="Arial"/>
          <w:sz w:val="24"/>
          <w:szCs w:val="24"/>
        </w:rPr>
        <w:t xml:space="preserve">Summer </w:t>
      </w:r>
      <w:r w:rsidR="00B441BB" w:rsidRPr="001F08B9">
        <w:rPr>
          <w:rFonts w:ascii="Arial" w:hAnsi="Arial" w:cs="Arial"/>
          <w:sz w:val="24"/>
          <w:szCs w:val="24"/>
          <w:lang w:eastAsia="zh-HK"/>
        </w:rPr>
        <w:t>Programme</w:t>
      </w:r>
      <w:r w:rsidR="00B441BB" w:rsidRPr="001F08B9">
        <w:rPr>
          <w:rFonts w:ascii="Arial" w:hAnsi="Arial" w:cs="Arial"/>
          <w:sz w:val="24"/>
          <w:szCs w:val="24"/>
        </w:rPr>
        <w:t xml:space="preserve"> </w:t>
      </w:r>
      <w:r w:rsidRPr="00DD11D1">
        <w:rPr>
          <w:rFonts w:ascii="Arial" w:hAnsi="Arial" w:cs="Arial"/>
          <w:sz w:val="24"/>
          <w:szCs w:val="24"/>
        </w:rPr>
        <w:t>202</w:t>
      </w:r>
      <w:r w:rsidR="00E234B4" w:rsidRPr="00DD11D1">
        <w:rPr>
          <w:rFonts w:ascii="Arial" w:hAnsi="Arial" w:cs="Arial" w:hint="eastAsia"/>
          <w:sz w:val="24"/>
          <w:szCs w:val="24"/>
        </w:rPr>
        <w:t>6</w:t>
      </w:r>
    </w:p>
    <w:p w14:paraId="18068D21" w14:textId="77777777" w:rsidR="00205870" w:rsidRPr="001F08B9" w:rsidRDefault="004110EA" w:rsidP="00766B77">
      <w:pPr>
        <w:pStyle w:val="Heading1"/>
        <w:spacing w:before="0" w:after="0" w:line="276" w:lineRule="auto"/>
        <w:jc w:val="center"/>
        <w:rPr>
          <w:rFonts w:ascii="Arial" w:hAnsi="Arial" w:cs="Arial"/>
          <w:sz w:val="24"/>
          <w:szCs w:val="24"/>
        </w:rPr>
      </w:pPr>
      <w:r w:rsidRPr="001F08B9">
        <w:rPr>
          <w:rFonts w:ascii="Arial" w:hAnsi="Arial" w:cs="Arial"/>
          <w:sz w:val="24"/>
          <w:szCs w:val="24"/>
        </w:rPr>
        <w:t>Programme Information</w:t>
      </w:r>
      <w:bookmarkEnd w:id="0"/>
      <w:r w:rsidR="00205870" w:rsidRPr="001F08B9">
        <w:rPr>
          <w:rFonts w:ascii="Arial" w:hAnsi="Arial" w:cs="Arial"/>
          <w:sz w:val="24"/>
          <w:szCs w:val="24"/>
          <w:lang w:eastAsia="zh-HK"/>
        </w:rPr>
        <w:t xml:space="preserve">                                  </w:t>
      </w:r>
      <w:bookmarkStart w:id="1" w:name="_Appendix_-_Programme"/>
      <w:bookmarkEnd w:id="1"/>
    </w:p>
    <w:p w14:paraId="4E60EED4" w14:textId="77777777" w:rsidR="00B441BB" w:rsidRPr="001F08B9" w:rsidRDefault="00B441BB" w:rsidP="00B441BB">
      <w:pPr>
        <w:rPr>
          <w:rFonts w:ascii="Arial" w:hAnsi="Arial" w:cs="Arial"/>
          <w:szCs w:val="24"/>
        </w:rPr>
      </w:pPr>
      <w:bookmarkStart w:id="2" w:name="_Hanyang_University_–"/>
      <w:bookmarkEnd w:id="2"/>
    </w:p>
    <w:tbl>
      <w:tblPr>
        <w:tblStyle w:val="TableGridLight"/>
        <w:tblW w:w="10060" w:type="dxa"/>
        <w:tblLook w:val="04A0" w:firstRow="1" w:lastRow="0" w:firstColumn="1" w:lastColumn="0" w:noHBand="0" w:noVBand="1"/>
      </w:tblPr>
      <w:tblGrid>
        <w:gridCol w:w="2405"/>
        <w:gridCol w:w="7655"/>
      </w:tblGrid>
      <w:tr w:rsidR="00A3709A" w:rsidRPr="00482F9C" w14:paraId="4D9B6F5E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77B71026" w14:textId="77777777" w:rsidR="00B441BB" w:rsidRPr="00482F9C" w:rsidRDefault="00B441BB" w:rsidP="00B441BB">
            <w:pPr>
              <w:rPr>
                <w:rFonts w:ascii="Arial" w:hAnsi="Arial" w:cs="Arial"/>
                <w:color w:val="000000" w:themeColor="text1"/>
              </w:rPr>
            </w:pPr>
            <w:r w:rsidRPr="00482F9C">
              <w:rPr>
                <w:rFonts w:ascii="Arial" w:hAnsi="Arial" w:cs="Arial"/>
                <w:color w:val="000000" w:themeColor="text1"/>
              </w:rPr>
              <w:t xml:space="preserve">Host Institution: </w:t>
            </w:r>
          </w:p>
        </w:tc>
        <w:tc>
          <w:tcPr>
            <w:tcW w:w="7655" w:type="dxa"/>
            <w:vAlign w:val="center"/>
          </w:tcPr>
          <w:p w14:paraId="44F38754" w14:textId="0D7FFF58" w:rsidR="00B441BB" w:rsidRPr="00482F9C" w:rsidRDefault="00DB42F1" w:rsidP="00CD705A">
            <w:pPr>
              <w:rPr>
                <w:rFonts w:ascii="Arial" w:eastAsia="Microsoft YaHei" w:hAnsi="Arial" w:cs="Arial"/>
              </w:rPr>
            </w:pPr>
            <w:r w:rsidRPr="00DB42F1">
              <w:rPr>
                <w:rFonts w:ascii="Arial" w:eastAsia="Microsoft YaHei" w:hAnsi="Arial" w:cs="Arial"/>
              </w:rPr>
              <w:t>China Three Gorges University</w:t>
            </w:r>
            <w:r w:rsidR="00CF2D4A" w:rsidRPr="00482F9C">
              <w:rPr>
                <w:rFonts w:ascii="Arial" w:eastAsia="MS Mincho" w:hAnsi="Arial" w:cs="Arial"/>
                <w:color w:val="000000" w:themeColor="text1"/>
                <w:lang w:eastAsia="ja-JP"/>
              </w:rPr>
              <w:t>, China</w:t>
            </w:r>
          </w:p>
        </w:tc>
      </w:tr>
      <w:tr w:rsidR="00A3709A" w:rsidRPr="00482F9C" w14:paraId="6949BD4A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1BE49443" w14:textId="5D8B4414" w:rsidR="00AC76DA" w:rsidRPr="00482F9C" w:rsidRDefault="00AC76DA" w:rsidP="00B441BB">
            <w:pPr>
              <w:rPr>
                <w:rFonts w:ascii="Arial" w:hAnsi="Arial" w:cs="Arial"/>
                <w:color w:val="000000" w:themeColor="text1"/>
              </w:rPr>
            </w:pPr>
            <w:r w:rsidRPr="00482F9C">
              <w:rPr>
                <w:rFonts w:ascii="Arial" w:hAnsi="Arial" w:cs="Arial"/>
                <w:color w:val="000000" w:themeColor="text1"/>
              </w:rPr>
              <w:t xml:space="preserve">Location: </w:t>
            </w:r>
          </w:p>
        </w:tc>
        <w:tc>
          <w:tcPr>
            <w:tcW w:w="7655" w:type="dxa"/>
            <w:vAlign w:val="center"/>
          </w:tcPr>
          <w:p w14:paraId="2B189646" w14:textId="23BA8371" w:rsidR="00AC76DA" w:rsidRPr="00482F9C" w:rsidRDefault="00DB42F1" w:rsidP="00CD705A">
            <w:pPr>
              <w:rPr>
                <w:rStyle w:val="Strong"/>
                <w:rFonts w:ascii="Arial" w:eastAsia="Times New Roman" w:hAnsi="Arial" w:cs="Arial"/>
                <w:b w:val="0"/>
                <w:color w:val="000000" w:themeColor="text1"/>
                <w:lang w:eastAsia="zh-CN"/>
              </w:rPr>
            </w:pPr>
            <w:r>
              <w:rPr>
                <w:rFonts w:ascii="Arial" w:eastAsia="Microsoft YaHei" w:hAnsi="Arial" w:cs="Arial"/>
              </w:rPr>
              <w:t>Hubei</w:t>
            </w:r>
            <w:r w:rsidRPr="00482F9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="00DE2D68" w:rsidRPr="00482F9C">
              <w:rPr>
                <w:rFonts w:ascii="Arial" w:hAnsi="Arial" w:cs="Arial"/>
                <w:color w:val="000000" w:themeColor="text1"/>
                <w:shd w:val="clear" w:color="auto" w:fill="FFFFFF"/>
              </w:rPr>
              <w:t>Province</w:t>
            </w:r>
          </w:p>
        </w:tc>
      </w:tr>
      <w:tr w:rsidR="00A3709A" w:rsidRPr="00482F9C" w14:paraId="32E49BF0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5F0C386C" w14:textId="77777777" w:rsidR="00B441BB" w:rsidRPr="00482F9C" w:rsidRDefault="00B441BB" w:rsidP="00B64C0D">
            <w:pPr>
              <w:rPr>
                <w:rFonts w:ascii="Arial" w:hAnsi="Arial" w:cs="Arial"/>
                <w:color w:val="000000" w:themeColor="text1"/>
              </w:rPr>
            </w:pPr>
            <w:r w:rsidRPr="00482F9C">
              <w:rPr>
                <w:rFonts w:ascii="Arial" w:hAnsi="Arial" w:cs="Arial"/>
                <w:color w:val="000000" w:themeColor="text1"/>
              </w:rPr>
              <w:t>Programme Name:</w:t>
            </w:r>
          </w:p>
        </w:tc>
        <w:tc>
          <w:tcPr>
            <w:tcW w:w="7655" w:type="dxa"/>
            <w:vAlign w:val="center"/>
          </w:tcPr>
          <w:p w14:paraId="39EB6F16" w14:textId="70898AC9" w:rsidR="00DB42F1" w:rsidRPr="0057582A" w:rsidRDefault="00DB42F1" w:rsidP="00DB42F1">
            <w:pPr>
              <w:rPr>
                <w:rFonts w:ascii="Arial" w:hAnsi="Arial" w:cs="Arial"/>
              </w:rPr>
            </w:pPr>
            <w:r w:rsidRPr="0057582A">
              <w:rPr>
                <w:rFonts w:ascii="Arial" w:hAnsi="Arial" w:cs="Arial"/>
              </w:rPr>
              <w:t xml:space="preserve">Three Gorges of the Yangtze River Social and Cultural Exchange </w:t>
            </w:r>
            <w:r w:rsidR="00C3527C" w:rsidRPr="0057582A">
              <w:rPr>
                <w:rFonts w:ascii="Arial" w:hAnsi="Arial" w:cs="Arial"/>
              </w:rPr>
              <w:t xml:space="preserve">Summer </w:t>
            </w:r>
            <w:r w:rsidR="00E01B64" w:rsidRPr="0057582A">
              <w:rPr>
                <w:rFonts w:ascii="Arial" w:hAnsi="Arial" w:cs="Arial"/>
              </w:rPr>
              <w:t xml:space="preserve">Camp </w:t>
            </w:r>
            <w:r w:rsidR="00BC29FD" w:rsidRPr="0057582A">
              <w:rPr>
                <w:rFonts w:ascii="Arial" w:hAnsi="Arial" w:cs="Arial"/>
              </w:rPr>
              <w:t>202</w:t>
            </w:r>
            <w:r w:rsidR="00E234B4" w:rsidRPr="0057582A">
              <w:rPr>
                <w:rFonts w:ascii="Arial" w:hAnsi="Arial" w:cs="Arial" w:hint="eastAsia"/>
              </w:rPr>
              <w:t>6</w:t>
            </w:r>
          </w:p>
          <w:p w14:paraId="72DD67D0" w14:textId="3895E5DF" w:rsidR="00B441BB" w:rsidRPr="00482F9C" w:rsidRDefault="006A6951" w:rsidP="00DB42F1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57582A">
              <w:rPr>
                <w:rFonts w:ascii="Arial" w:eastAsia="微軟正黑體" w:hAnsi="Arial" w:cs="Arial"/>
                <w:color w:val="000000" w:themeColor="text1"/>
                <w:lang w:eastAsia="zh-CN"/>
              </w:rPr>
              <w:t>《</w:t>
            </w:r>
            <w:r w:rsidR="00DB42F1" w:rsidRPr="0057582A">
              <w:rPr>
                <w:rFonts w:ascii="Arial" w:eastAsia="SimSun" w:hAnsi="Arial" w:cs="Arial"/>
                <w:kern w:val="2"/>
                <w:lang w:eastAsia="zh-CN"/>
              </w:rPr>
              <w:t>202</w:t>
            </w:r>
            <w:r w:rsidR="00E234B4" w:rsidRPr="0057582A">
              <w:rPr>
                <w:rFonts w:ascii="Arial" w:eastAsiaTheme="minorEastAsia" w:hAnsi="Arial" w:cs="Arial" w:hint="eastAsia"/>
                <w:kern w:val="2"/>
                <w:lang w:eastAsia="zh-CN"/>
              </w:rPr>
              <w:t>6</w:t>
            </w:r>
            <w:r w:rsidR="00DB42F1" w:rsidRPr="0057582A">
              <w:rPr>
                <w:rFonts w:ascii="Arial" w:eastAsia="SimSun" w:hAnsi="Arial" w:cs="Arial" w:hint="eastAsia"/>
                <w:kern w:val="2"/>
                <w:lang w:eastAsia="zh-CN"/>
              </w:rPr>
              <w:t>年“长江三峡”社会实践夏令营</w:t>
            </w:r>
            <w:r w:rsidRPr="0057582A">
              <w:rPr>
                <w:rFonts w:ascii="Arial" w:eastAsia="微軟正黑體" w:hAnsi="Arial" w:cs="Arial"/>
                <w:color w:val="000000" w:themeColor="text1"/>
                <w:lang w:eastAsia="zh-CN"/>
              </w:rPr>
              <w:t>》</w:t>
            </w:r>
            <w:r w:rsidRPr="00482F9C">
              <w:rPr>
                <w:rFonts w:ascii="Arial" w:eastAsia="微軟正黑體" w:hAnsi="Arial" w:cs="Arial"/>
                <w:color w:val="000000" w:themeColor="text1"/>
                <w:lang w:eastAsia="zh-CN"/>
              </w:rPr>
              <w:t xml:space="preserve"> </w:t>
            </w:r>
          </w:p>
        </w:tc>
      </w:tr>
      <w:tr w:rsidR="00A3709A" w:rsidRPr="00482F9C" w14:paraId="0F10CC0C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09764D2E" w14:textId="77777777" w:rsidR="00445616" w:rsidRPr="00482F9C" w:rsidRDefault="00445616" w:rsidP="00B64C0D">
            <w:pPr>
              <w:rPr>
                <w:rFonts w:ascii="Arial" w:hAnsi="Arial" w:cs="Arial"/>
                <w:color w:val="000000" w:themeColor="text1"/>
              </w:rPr>
            </w:pPr>
            <w:r w:rsidRPr="00482F9C">
              <w:rPr>
                <w:rFonts w:ascii="Arial" w:hAnsi="Arial" w:cs="Arial"/>
                <w:color w:val="000000" w:themeColor="text1"/>
              </w:rPr>
              <w:t>Programme Period:</w:t>
            </w:r>
          </w:p>
        </w:tc>
        <w:tc>
          <w:tcPr>
            <w:tcW w:w="7655" w:type="dxa"/>
            <w:vAlign w:val="center"/>
          </w:tcPr>
          <w:p w14:paraId="1A7B8101" w14:textId="34683316" w:rsidR="00FC4159" w:rsidRPr="00482F9C" w:rsidRDefault="00E234B4" w:rsidP="00B64C0D">
            <w:pPr>
              <w:rPr>
                <w:rFonts w:ascii="Arial" w:hAnsi="Arial" w:cs="Arial"/>
                <w:i/>
                <w:color w:val="000000" w:themeColor="text1"/>
                <w:lang w:eastAsia="zh-HK"/>
              </w:rPr>
            </w:pPr>
            <w:r w:rsidRPr="0057582A">
              <w:rPr>
                <w:rFonts w:ascii="Arial" w:hAnsi="Arial" w:cs="Arial" w:hint="eastAsia"/>
                <w:color w:val="000000" w:themeColor="text1"/>
                <w:lang w:eastAsia="zh-HK"/>
              </w:rPr>
              <w:t>11</w:t>
            </w:r>
            <w:r w:rsidR="00982F39" w:rsidRPr="0057582A">
              <w:rPr>
                <w:rFonts w:ascii="Arial" w:hAnsi="Arial" w:cs="Arial"/>
                <w:color w:val="000000" w:themeColor="text1"/>
                <w:lang w:eastAsia="zh-HK"/>
              </w:rPr>
              <w:t xml:space="preserve"> July</w:t>
            </w:r>
            <w:r w:rsidR="00CA0776" w:rsidRPr="0057582A">
              <w:rPr>
                <w:rFonts w:ascii="Arial" w:hAnsi="Arial" w:cs="Arial"/>
                <w:color w:val="000000" w:themeColor="text1"/>
                <w:lang w:eastAsia="zh-HK"/>
              </w:rPr>
              <w:t xml:space="preserve"> – </w:t>
            </w:r>
            <w:r w:rsidR="00982F39" w:rsidRPr="0057582A">
              <w:rPr>
                <w:rFonts w:ascii="Arial" w:hAnsi="Arial" w:cs="Arial"/>
                <w:color w:val="000000" w:themeColor="text1"/>
                <w:lang w:eastAsia="zh-HK"/>
              </w:rPr>
              <w:t>1</w:t>
            </w:r>
            <w:r w:rsidRPr="0057582A">
              <w:rPr>
                <w:rFonts w:ascii="Arial" w:hAnsi="Arial" w:cs="Arial" w:hint="eastAsia"/>
                <w:color w:val="000000" w:themeColor="text1"/>
                <w:lang w:eastAsia="zh-HK"/>
              </w:rPr>
              <w:t>7</w:t>
            </w:r>
            <w:r w:rsidR="00982F39" w:rsidRPr="0057582A">
              <w:rPr>
                <w:rFonts w:ascii="Arial" w:hAnsi="Arial" w:cs="Arial"/>
                <w:color w:val="000000" w:themeColor="text1"/>
                <w:lang w:eastAsia="zh-HK"/>
              </w:rPr>
              <w:t xml:space="preserve"> July</w:t>
            </w:r>
            <w:r w:rsidR="00FC4159" w:rsidRPr="0057582A">
              <w:rPr>
                <w:rFonts w:ascii="Arial" w:hAnsi="Arial" w:cs="Arial"/>
                <w:color w:val="000000" w:themeColor="text1"/>
                <w:lang w:eastAsia="zh-HK"/>
              </w:rPr>
              <w:t xml:space="preserve"> </w:t>
            </w:r>
            <w:r w:rsidR="00AC76DA" w:rsidRPr="0057582A">
              <w:rPr>
                <w:rFonts w:ascii="Arial" w:hAnsi="Arial" w:cs="Arial"/>
                <w:color w:val="000000" w:themeColor="text1"/>
                <w:lang w:eastAsia="zh-HK"/>
              </w:rPr>
              <w:t>202</w:t>
            </w:r>
            <w:r w:rsidRPr="0057582A">
              <w:rPr>
                <w:rFonts w:ascii="Arial" w:hAnsi="Arial" w:cs="Arial" w:hint="eastAsia"/>
                <w:color w:val="000000" w:themeColor="text1"/>
                <w:lang w:eastAsia="zh-HK"/>
              </w:rPr>
              <w:t>6</w:t>
            </w:r>
          </w:p>
        </w:tc>
      </w:tr>
      <w:tr w:rsidR="00A3709A" w:rsidRPr="00D276DD" w14:paraId="68B82AA6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1270A32E" w14:textId="77777777" w:rsidR="00445616" w:rsidRPr="00D276DD" w:rsidRDefault="00445616" w:rsidP="00B64C0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276DD">
              <w:rPr>
                <w:rFonts w:ascii="Arial" w:hAnsi="Arial" w:cs="Arial"/>
                <w:color w:val="000000" w:themeColor="text1"/>
                <w:sz w:val="18"/>
                <w:szCs w:val="18"/>
              </w:rPr>
              <w:t>Programme Date:</w:t>
            </w:r>
          </w:p>
        </w:tc>
        <w:tc>
          <w:tcPr>
            <w:tcW w:w="7655" w:type="dxa"/>
            <w:vAlign w:val="center"/>
          </w:tcPr>
          <w:p w14:paraId="0D73E3CC" w14:textId="5D4EAC85" w:rsidR="00E01B64" w:rsidRPr="00D276DD" w:rsidRDefault="00E01B64" w:rsidP="00FF3E6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eastAsia="zh-HK"/>
              </w:rPr>
            </w:pPr>
            <w:r w:rsidRPr="00D276DD">
              <w:rPr>
                <w:rFonts w:ascii="Arial" w:hAnsi="Arial" w:cs="Arial"/>
                <w:color w:val="000000" w:themeColor="text1"/>
                <w:sz w:val="18"/>
                <w:szCs w:val="18"/>
                <w:lang w:eastAsia="zh-HK"/>
              </w:rPr>
              <w:t xml:space="preserve">Arrival: </w:t>
            </w:r>
            <w:r w:rsidR="00E234B4" w:rsidRPr="00D276DD">
              <w:rPr>
                <w:rFonts w:ascii="Arial" w:hAnsi="Arial" w:cs="Arial" w:hint="eastAsia"/>
                <w:color w:val="000000" w:themeColor="text1"/>
                <w:sz w:val="18"/>
                <w:szCs w:val="18"/>
                <w:lang w:eastAsia="zh-HK"/>
              </w:rPr>
              <w:t>11</w:t>
            </w:r>
            <w:r w:rsidR="00982F39" w:rsidRPr="00D276DD">
              <w:rPr>
                <w:rFonts w:ascii="Arial" w:hAnsi="Arial" w:cs="Arial"/>
                <w:color w:val="000000" w:themeColor="text1"/>
                <w:sz w:val="18"/>
                <w:szCs w:val="18"/>
                <w:lang w:eastAsia="zh-HK"/>
              </w:rPr>
              <w:t xml:space="preserve"> July</w:t>
            </w:r>
            <w:r w:rsidR="00C3527C" w:rsidRPr="00D276DD">
              <w:rPr>
                <w:rFonts w:ascii="Arial" w:hAnsi="Arial" w:cs="Arial"/>
                <w:color w:val="000000" w:themeColor="text1"/>
                <w:sz w:val="18"/>
                <w:szCs w:val="18"/>
                <w:lang w:eastAsia="zh-HK"/>
              </w:rPr>
              <w:t xml:space="preserve"> 202</w:t>
            </w:r>
            <w:r w:rsidR="00E234B4" w:rsidRPr="00D276DD">
              <w:rPr>
                <w:rFonts w:ascii="Arial" w:hAnsi="Arial" w:cs="Arial" w:hint="eastAsia"/>
                <w:color w:val="000000" w:themeColor="text1"/>
                <w:sz w:val="18"/>
                <w:szCs w:val="18"/>
                <w:lang w:eastAsia="zh-HK"/>
              </w:rPr>
              <w:t>6</w:t>
            </w:r>
          </w:p>
          <w:p w14:paraId="1CEA6F2F" w14:textId="150D5EFC" w:rsidR="00BC29FD" w:rsidRPr="00D276DD" w:rsidRDefault="00BC29FD" w:rsidP="00FF3E64">
            <w:pPr>
              <w:rPr>
                <w:rFonts w:ascii="Arial" w:hAnsi="Arial" w:cs="Arial"/>
                <w:color w:val="000000" w:themeColor="text1"/>
                <w:sz w:val="18"/>
                <w:szCs w:val="18"/>
                <w:lang w:eastAsia="zh-HK"/>
              </w:rPr>
            </w:pPr>
            <w:r w:rsidRPr="00D276DD">
              <w:rPr>
                <w:rFonts w:ascii="Arial" w:hAnsi="Arial" w:cs="Arial"/>
                <w:color w:val="000000" w:themeColor="text1"/>
                <w:sz w:val="18"/>
                <w:szCs w:val="18"/>
                <w:lang w:eastAsia="zh-HK"/>
              </w:rPr>
              <w:t xml:space="preserve">Departure: </w:t>
            </w:r>
            <w:r w:rsidR="00982F39" w:rsidRPr="00D276DD">
              <w:rPr>
                <w:rFonts w:ascii="Arial" w:hAnsi="Arial" w:cs="Arial"/>
                <w:color w:val="000000" w:themeColor="text1"/>
                <w:sz w:val="18"/>
                <w:szCs w:val="18"/>
                <w:lang w:eastAsia="zh-HK"/>
              </w:rPr>
              <w:t>1</w:t>
            </w:r>
            <w:r w:rsidR="00E234B4" w:rsidRPr="00D276DD">
              <w:rPr>
                <w:rFonts w:ascii="Arial" w:hAnsi="Arial" w:cs="Arial" w:hint="eastAsia"/>
                <w:color w:val="000000" w:themeColor="text1"/>
                <w:sz w:val="18"/>
                <w:szCs w:val="18"/>
                <w:lang w:eastAsia="zh-HK"/>
              </w:rPr>
              <w:t>7</w:t>
            </w:r>
            <w:r w:rsidR="00982F39" w:rsidRPr="00D276DD">
              <w:rPr>
                <w:rFonts w:ascii="Arial" w:hAnsi="Arial" w:cs="Arial"/>
                <w:color w:val="000000" w:themeColor="text1"/>
                <w:sz w:val="18"/>
                <w:szCs w:val="18"/>
                <w:lang w:eastAsia="zh-HK"/>
              </w:rPr>
              <w:t xml:space="preserve"> July</w:t>
            </w:r>
            <w:r w:rsidRPr="00D276DD">
              <w:rPr>
                <w:rFonts w:ascii="Arial" w:hAnsi="Arial" w:cs="Arial"/>
                <w:color w:val="000000" w:themeColor="text1"/>
                <w:sz w:val="18"/>
                <w:szCs w:val="18"/>
                <w:lang w:eastAsia="zh-HK"/>
              </w:rPr>
              <w:t xml:space="preserve"> 202</w:t>
            </w:r>
            <w:r w:rsidR="00E234B4" w:rsidRPr="00D276DD">
              <w:rPr>
                <w:rFonts w:ascii="Arial" w:hAnsi="Arial" w:cs="Arial" w:hint="eastAsia"/>
                <w:color w:val="000000" w:themeColor="text1"/>
                <w:sz w:val="18"/>
                <w:szCs w:val="18"/>
                <w:lang w:eastAsia="zh-HK"/>
              </w:rPr>
              <w:t>6</w:t>
            </w:r>
          </w:p>
        </w:tc>
      </w:tr>
      <w:tr w:rsidR="00E01B64" w:rsidRPr="00482F9C" w14:paraId="18A61AD8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3EF28D03" w14:textId="790B8F9C" w:rsidR="00E01B64" w:rsidRPr="00482F9C" w:rsidRDefault="00E01B64" w:rsidP="00B64C0D">
            <w:pPr>
              <w:rPr>
                <w:rFonts w:ascii="Arial" w:hAnsi="Arial" w:cs="Arial"/>
                <w:color w:val="000000" w:themeColor="text1"/>
              </w:rPr>
            </w:pPr>
            <w:r w:rsidRPr="00482F9C">
              <w:rPr>
                <w:rFonts w:ascii="Arial" w:hAnsi="Arial" w:cs="Arial"/>
                <w:color w:val="000000" w:themeColor="text1"/>
              </w:rPr>
              <w:t xml:space="preserve">Quotas: </w:t>
            </w:r>
          </w:p>
        </w:tc>
        <w:tc>
          <w:tcPr>
            <w:tcW w:w="7655" w:type="dxa"/>
            <w:vAlign w:val="center"/>
          </w:tcPr>
          <w:p w14:paraId="7A187DFC" w14:textId="043B9C7E" w:rsidR="00E01B64" w:rsidRPr="00482F9C" w:rsidRDefault="00E234B4" w:rsidP="00FF3E64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DD11D1">
              <w:rPr>
                <w:rFonts w:ascii="Arial" w:hAnsi="Arial" w:cs="Arial" w:hint="eastAsia"/>
                <w:color w:val="000000" w:themeColor="text1"/>
                <w:lang w:eastAsia="zh-HK"/>
              </w:rPr>
              <w:t>4</w:t>
            </w:r>
          </w:p>
        </w:tc>
      </w:tr>
      <w:tr w:rsidR="00A3709A" w:rsidRPr="00482F9C" w14:paraId="138FAF49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7C491491" w14:textId="77777777" w:rsidR="00AA248B" w:rsidRPr="00482F9C" w:rsidRDefault="00AA248B" w:rsidP="00B64C0D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482F9C">
              <w:rPr>
                <w:rFonts w:ascii="Arial" w:hAnsi="Arial" w:cs="Arial"/>
                <w:color w:val="000000" w:themeColor="text1"/>
                <w:lang w:eastAsia="zh-HK"/>
              </w:rPr>
              <w:t>Credit Load</w:t>
            </w:r>
            <w:r w:rsidR="00445616" w:rsidRPr="00482F9C">
              <w:rPr>
                <w:rFonts w:ascii="Arial" w:hAnsi="Arial" w:cs="Arial"/>
                <w:color w:val="000000" w:themeColor="text1"/>
                <w:lang w:eastAsia="zh-HK"/>
              </w:rPr>
              <w:t>:</w:t>
            </w:r>
          </w:p>
        </w:tc>
        <w:tc>
          <w:tcPr>
            <w:tcW w:w="7655" w:type="dxa"/>
            <w:vAlign w:val="center"/>
          </w:tcPr>
          <w:p w14:paraId="1AA6FEF5" w14:textId="24178B47" w:rsidR="00AA248B" w:rsidRPr="00482F9C" w:rsidRDefault="000F4E3E" w:rsidP="00A66B18">
            <w:pPr>
              <w:tabs>
                <w:tab w:val="left" w:pos="1702"/>
              </w:tabs>
              <w:rPr>
                <w:rFonts w:ascii="Arial" w:eastAsia="MS Mincho" w:hAnsi="Arial" w:cs="Arial"/>
                <w:color w:val="000000" w:themeColor="text1"/>
                <w:lang w:eastAsia="ja-JP"/>
              </w:rPr>
            </w:pPr>
            <w:r w:rsidRPr="00482F9C">
              <w:rPr>
                <w:rStyle w:val="Strong"/>
                <w:rFonts w:ascii="Arial" w:eastAsia="Times New Roman" w:hAnsi="Arial" w:cs="Arial"/>
                <w:color w:val="000000" w:themeColor="text1"/>
              </w:rPr>
              <w:t>NO</w:t>
            </w:r>
            <w:r w:rsidRPr="00482F9C">
              <w:rPr>
                <w:rFonts w:ascii="Arial" w:eastAsia="Times New Roman" w:hAnsi="Arial" w:cs="Arial"/>
                <w:color w:val="000000" w:themeColor="text1"/>
              </w:rPr>
              <w:t xml:space="preserve"> Lingnan-equivalent credit will be received</w:t>
            </w:r>
          </w:p>
        </w:tc>
      </w:tr>
      <w:tr w:rsidR="00A3709A" w:rsidRPr="00482F9C" w14:paraId="7E77C2C1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0A44326E" w14:textId="77777777" w:rsidR="00353F2D" w:rsidRPr="00482F9C" w:rsidRDefault="00353F2D" w:rsidP="00482A52">
            <w:pPr>
              <w:rPr>
                <w:rFonts w:ascii="Arial" w:hAnsi="Arial" w:cs="Arial"/>
                <w:color w:val="000000" w:themeColor="text1"/>
              </w:rPr>
            </w:pPr>
            <w:r w:rsidRPr="00482F9C">
              <w:rPr>
                <w:rFonts w:ascii="Arial" w:hAnsi="Arial" w:cs="Arial"/>
                <w:color w:val="000000" w:themeColor="text1"/>
              </w:rPr>
              <w:t xml:space="preserve">Programme </w:t>
            </w:r>
            <w:r w:rsidR="00482A52" w:rsidRPr="00482F9C">
              <w:rPr>
                <w:rFonts w:ascii="Arial" w:hAnsi="Arial" w:cs="Arial"/>
                <w:color w:val="000000" w:themeColor="text1"/>
              </w:rPr>
              <w:t>Highlights</w:t>
            </w:r>
            <w:r w:rsidRPr="00482F9C">
              <w:rPr>
                <w:rFonts w:ascii="Arial" w:hAnsi="Arial" w:cs="Arial"/>
                <w:color w:val="000000" w:themeColor="text1"/>
              </w:rPr>
              <w:t>:</w:t>
            </w:r>
          </w:p>
        </w:tc>
        <w:tc>
          <w:tcPr>
            <w:tcW w:w="7655" w:type="dxa"/>
            <w:vAlign w:val="center"/>
          </w:tcPr>
          <w:p w14:paraId="754F4E32" w14:textId="3356BB2A" w:rsidR="00445616" w:rsidRPr="00482F9C" w:rsidRDefault="00982F39" w:rsidP="00CA07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7-day </w:t>
            </w:r>
            <w:r w:rsidRPr="00982F39">
              <w:rPr>
                <w:rFonts w:ascii="Arial" w:hAnsi="Arial" w:cs="Arial"/>
              </w:rPr>
              <w:t xml:space="preserve">summer camp including </w:t>
            </w:r>
            <w:r>
              <w:rPr>
                <w:rFonts w:ascii="Arial" w:hAnsi="Arial" w:cs="Arial"/>
              </w:rPr>
              <w:t>talks</w:t>
            </w:r>
            <w:r w:rsidRPr="00982F3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social and </w:t>
            </w:r>
            <w:r w:rsidRPr="00982F39">
              <w:rPr>
                <w:rFonts w:ascii="Arial" w:hAnsi="Arial" w:cs="Arial"/>
              </w:rPr>
              <w:t>cultural exchange activities,</w:t>
            </w:r>
            <w:r>
              <w:rPr>
                <w:rFonts w:ascii="Arial" w:hAnsi="Arial" w:cs="Arial"/>
              </w:rPr>
              <w:t xml:space="preserve"> and field study</w:t>
            </w:r>
            <w:r w:rsidRPr="00982F39">
              <w:rPr>
                <w:rFonts w:ascii="Arial" w:hAnsi="Arial" w:cs="Arial"/>
              </w:rPr>
              <w:t xml:space="preserve">. </w:t>
            </w:r>
            <w:proofErr w:type="gramStart"/>
            <w:r w:rsidR="00C45865" w:rsidRPr="00482F9C">
              <w:rPr>
                <w:rFonts w:ascii="Arial" w:hAnsi="Arial" w:cs="Arial"/>
              </w:rPr>
              <w:t>Student</w:t>
            </w:r>
            <w:proofErr w:type="gramEnd"/>
            <w:r w:rsidR="00C45865" w:rsidRPr="00482F9C">
              <w:rPr>
                <w:rFonts w:ascii="Arial" w:hAnsi="Arial" w:cs="Arial"/>
              </w:rPr>
              <w:t xml:space="preserve"> will</w:t>
            </w:r>
            <w:r w:rsidR="00C73B7F" w:rsidRPr="00482F9C">
              <w:rPr>
                <w:rFonts w:ascii="Arial" w:hAnsi="Arial" w:cs="Arial"/>
              </w:rPr>
              <w:t xml:space="preserve"> </w:t>
            </w:r>
            <w:r w:rsidR="00CA0776" w:rsidRPr="00482F9C">
              <w:rPr>
                <w:rFonts w:ascii="Arial" w:hAnsi="Arial" w:cs="Arial"/>
              </w:rPr>
              <w:t xml:space="preserve">explore </w:t>
            </w:r>
            <w:r w:rsidR="00DB42F1">
              <w:rPr>
                <w:rFonts w:ascii="Arial" w:eastAsia="Microsoft YaHei" w:hAnsi="Arial" w:cs="Arial"/>
              </w:rPr>
              <w:t>Hubei</w:t>
            </w:r>
            <w:r w:rsidR="00BC29FD" w:rsidRPr="00482F9C">
              <w:rPr>
                <w:rFonts w:ascii="Arial" w:hAnsi="Arial" w:cs="Arial"/>
              </w:rPr>
              <w:t xml:space="preserve"> </w:t>
            </w:r>
            <w:r w:rsidR="00C73B7F" w:rsidRPr="00482F9C">
              <w:rPr>
                <w:rFonts w:ascii="Arial" w:hAnsi="Arial" w:cs="Arial"/>
              </w:rPr>
              <w:t>Province</w:t>
            </w:r>
            <w:r w:rsidR="00DB42F1">
              <w:rPr>
                <w:rFonts w:ascii="Arial" w:hAnsi="Arial" w:cs="Arial"/>
              </w:rPr>
              <w:t xml:space="preserve"> and </w:t>
            </w:r>
            <w:r w:rsidR="00DB42F1" w:rsidRPr="00DB42F1">
              <w:rPr>
                <w:rFonts w:ascii="Arial" w:hAnsi="Arial" w:cs="Arial"/>
              </w:rPr>
              <w:t>Three Gorges of the Yangtze River</w:t>
            </w:r>
            <w:r>
              <w:rPr>
                <w:rFonts w:ascii="Arial" w:hAnsi="Arial" w:cs="Arial"/>
              </w:rPr>
              <w:t xml:space="preserve"> area.</w:t>
            </w:r>
          </w:p>
        </w:tc>
      </w:tr>
      <w:tr w:rsidR="00A3709A" w:rsidRPr="00482F9C" w14:paraId="297D9880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53776A36" w14:textId="77777777" w:rsidR="00B441BB" w:rsidRPr="00482F9C" w:rsidRDefault="00B441BB" w:rsidP="00482A52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482F9C">
              <w:rPr>
                <w:rFonts w:ascii="Arial" w:hAnsi="Arial" w:cs="Arial"/>
                <w:color w:val="000000" w:themeColor="text1"/>
                <w:lang w:eastAsia="zh-HK"/>
              </w:rPr>
              <w:t>Course List</w:t>
            </w:r>
          </w:p>
        </w:tc>
        <w:tc>
          <w:tcPr>
            <w:tcW w:w="7655" w:type="dxa"/>
            <w:vAlign w:val="center"/>
          </w:tcPr>
          <w:p w14:paraId="35917D38" w14:textId="63E1BF6C" w:rsidR="006E49D1" w:rsidRPr="00482F9C" w:rsidRDefault="000F4E3E" w:rsidP="000F4E3E">
            <w:pPr>
              <w:rPr>
                <w:rFonts w:ascii="Arial" w:eastAsia="MS Mincho" w:hAnsi="Arial" w:cs="Arial"/>
                <w:color w:val="000000" w:themeColor="text1"/>
                <w:lang w:eastAsia="ja-JP"/>
              </w:rPr>
            </w:pPr>
            <w:r w:rsidRPr="00482F9C">
              <w:rPr>
                <w:rFonts w:ascii="Arial" w:eastAsia="MS Mincho" w:hAnsi="Arial" w:cs="Arial"/>
                <w:color w:val="000000" w:themeColor="text1"/>
                <w:lang w:eastAsia="ja-JP"/>
              </w:rPr>
              <w:t>Nil</w:t>
            </w:r>
          </w:p>
        </w:tc>
      </w:tr>
      <w:tr w:rsidR="00A3709A" w:rsidRPr="00482F9C" w14:paraId="6068D0BE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52502118" w14:textId="77777777" w:rsidR="00445616" w:rsidRPr="00482F9C" w:rsidRDefault="00445616" w:rsidP="00482A52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482F9C">
              <w:rPr>
                <w:rFonts w:ascii="Arial" w:hAnsi="Arial" w:cs="Arial"/>
                <w:color w:val="000000" w:themeColor="text1"/>
                <w:lang w:eastAsia="zh-HK"/>
              </w:rPr>
              <w:t xml:space="preserve">Programme Fee: </w:t>
            </w:r>
          </w:p>
        </w:tc>
        <w:tc>
          <w:tcPr>
            <w:tcW w:w="7655" w:type="dxa"/>
            <w:vAlign w:val="center"/>
          </w:tcPr>
          <w:p w14:paraId="14A7D61F" w14:textId="77777777" w:rsidR="00CD4882" w:rsidRPr="00482F9C" w:rsidRDefault="00CD4882" w:rsidP="00CD4882">
            <w:pPr>
              <w:rPr>
                <w:rFonts w:ascii="Arial" w:eastAsiaTheme="minorEastAsia" w:hAnsi="Arial" w:cs="Arial"/>
                <w:b/>
                <w:color w:val="000000" w:themeColor="text1"/>
                <w:lang w:eastAsia="ko-KR"/>
              </w:rPr>
            </w:pPr>
            <w:r w:rsidRPr="00482F9C">
              <w:rPr>
                <w:rFonts w:ascii="Arial" w:eastAsiaTheme="minorEastAsia" w:hAnsi="Arial" w:cs="Arial"/>
                <w:b/>
                <w:color w:val="000000" w:themeColor="text1"/>
                <w:lang w:eastAsia="ko-KR"/>
              </w:rPr>
              <w:t>Free of charge</w:t>
            </w:r>
          </w:p>
          <w:p w14:paraId="498DCFC7" w14:textId="3881D887" w:rsidR="00445616" w:rsidRPr="00482F9C" w:rsidRDefault="00CD4882" w:rsidP="00057A1C">
            <w:pPr>
              <w:widowControl/>
              <w:contextualSpacing/>
              <w:rPr>
                <w:rFonts w:ascii="Arial" w:hAnsi="Arial" w:cs="Arial"/>
                <w:color w:val="000000"/>
              </w:rPr>
            </w:pPr>
            <w:r w:rsidRPr="00482F9C">
              <w:rPr>
                <w:rFonts w:ascii="Arial" w:hAnsi="Arial" w:cs="Arial"/>
                <w:bCs/>
                <w:color w:val="000000" w:themeColor="text1"/>
                <w:u w:val="single"/>
                <w:lang w:eastAsia="zh-HK"/>
              </w:rPr>
              <w:t>A deposit of HK$1,000 is required after you have accepted the offer</w:t>
            </w:r>
            <w:r w:rsidRPr="00482F9C">
              <w:rPr>
                <w:rFonts w:ascii="Arial" w:hAnsi="Arial" w:cs="Arial"/>
                <w:bCs/>
                <w:color w:val="000000" w:themeColor="text1"/>
                <w:lang w:eastAsia="zh-HK"/>
              </w:rPr>
              <w:t xml:space="preserve">. The deposit will be refunded </w:t>
            </w:r>
            <w:r w:rsidRPr="00482F9C">
              <w:rPr>
                <w:rFonts w:ascii="Arial" w:hAnsi="Arial" w:cs="Arial"/>
                <w:color w:val="000000" w:themeColor="text1"/>
              </w:rPr>
              <w:t xml:space="preserve">upon the confirmation of successful completion of the programme and passing all courses as proven by the transcript/certificate issued by the host institution. </w:t>
            </w:r>
            <w:r w:rsidRPr="00482F9C">
              <w:rPr>
                <w:rFonts w:ascii="Arial" w:hAnsi="Arial" w:cs="Arial"/>
              </w:rPr>
              <w:t>Lingnan also reserves the right to review the programme subsidy after the end of the programme, based on student’s successful completion of the programme and passing of all required assessments.</w:t>
            </w:r>
            <w:r w:rsidRPr="00482F9C">
              <w:rPr>
                <w:rFonts w:ascii="Arial" w:hAnsi="Arial" w:cs="Arial"/>
              </w:rPr>
              <w:br/>
            </w:r>
            <w:r w:rsidRPr="00482F9C">
              <w:rPr>
                <w:rFonts w:ascii="Arial" w:hAnsi="Arial" w:cs="Arial"/>
                <w:b/>
              </w:rPr>
              <w:br/>
            </w:r>
            <w:r w:rsidRPr="00482F9C">
              <w:rPr>
                <w:rFonts w:ascii="Arial" w:hAnsi="Arial" w:cs="Arial"/>
                <w:bCs/>
                <w:color w:val="000000" w:themeColor="text1"/>
                <w:lang w:eastAsia="zh-HK"/>
              </w:rPr>
              <w:t xml:space="preserve">Remark: </w:t>
            </w:r>
            <w:r w:rsidRPr="00482F9C">
              <w:rPr>
                <w:rFonts w:ascii="Arial" w:hAnsi="Arial" w:cs="Arial"/>
                <w:color w:val="000000" w:themeColor="text1"/>
              </w:rPr>
              <w:t xml:space="preserve">Students are responsible for the permit, insurance, transportation to and from </w:t>
            </w:r>
            <w:r w:rsidR="009C68CB" w:rsidRPr="00482F9C">
              <w:rPr>
                <w:rFonts w:ascii="Arial" w:hAnsi="Arial" w:cs="Arial"/>
                <w:color w:val="000000"/>
              </w:rPr>
              <w:t xml:space="preserve">Jilin </w:t>
            </w:r>
            <w:r w:rsidR="00EF2D3C" w:rsidRPr="00482F9C">
              <w:rPr>
                <w:rFonts w:ascii="Arial" w:hAnsi="Arial" w:cs="Arial"/>
                <w:color w:val="000000"/>
              </w:rPr>
              <w:t>Province</w:t>
            </w:r>
            <w:r w:rsidR="00EF2D3C" w:rsidRPr="00482F9C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482F9C">
              <w:rPr>
                <w:rFonts w:ascii="Arial" w:hAnsi="Arial" w:cs="Arial"/>
                <w:color w:val="000000" w:themeColor="text1"/>
              </w:rPr>
              <w:t>&amp; other miscellaneous items.</w:t>
            </w:r>
            <w:r w:rsidR="00EF2D3C" w:rsidRPr="00482F9C">
              <w:rPr>
                <w:rFonts w:ascii="Arial" w:hAnsi="Arial" w:cs="Arial"/>
                <w:color w:val="000000" w:themeColor="text1"/>
              </w:rPr>
              <w:t xml:space="preserve"> </w:t>
            </w:r>
            <w:r w:rsidR="00EF2D3C" w:rsidRPr="00482F9C">
              <w:rPr>
                <w:rFonts w:ascii="Arial" w:hAnsi="Arial" w:cs="Arial"/>
                <w:color w:val="000000"/>
              </w:rPr>
              <w:t>Free accommodation and meals a</w:t>
            </w:r>
            <w:r w:rsidR="000A4FAE" w:rsidRPr="00482F9C">
              <w:rPr>
                <w:rFonts w:ascii="Arial" w:hAnsi="Arial" w:cs="Arial"/>
                <w:color w:val="000000"/>
              </w:rPr>
              <w:t>re</w:t>
            </w:r>
            <w:r w:rsidR="00EF2D3C" w:rsidRPr="00482F9C">
              <w:rPr>
                <w:rFonts w:ascii="Arial" w:hAnsi="Arial" w:cs="Arial"/>
                <w:color w:val="000000"/>
              </w:rPr>
              <w:t xml:space="preserve"> arranged by </w:t>
            </w:r>
            <w:r w:rsidR="00982F39">
              <w:rPr>
                <w:rFonts w:ascii="Arial" w:hAnsi="Arial" w:cs="Arial"/>
                <w:color w:val="000000"/>
              </w:rPr>
              <w:t>CTGU</w:t>
            </w:r>
            <w:r w:rsidR="00EF2D3C" w:rsidRPr="00482F9C">
              <w:rPr>
                <w:rFonts w:ascii="Arial" w:hAnsi="Arial" w:cs="Arial"/>
                <w:color w:val="000000"/>
              </w:rPr>
              <w:t xml:space="preserve">. </w:t>
            </w:r>
          </w:p>
        </w:tc>
      </w:tr>
      <w:tr w:rsidR="00A3709A" w:rsidRPr="00482F9C" w14:paraId="2E560056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301D05DB" w14:textId="77777777" w:rsidR="00445616" w:rsidRPr="00482F9C" w:rsidRDefault="00445616" w:rsidP="00482A52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482F9C">
              <w:rPr>
                <w:rFonts w:ascii="Arial" w:hAnsi="Arial" w:cs="Arial"/>
                <w:color w:val="000000" w:themeColor="text1"/>
                <w:lang w:eastAsia="zh-HK"/>
              </w:rPr>
              <w:t xml:space="preserve">Additional Requirement: </w:t>
            </w:r>
          </w:p>
        </w:tc>
        <w:tc>
          <w:tcPr>
            <w:tcW w:w="7655" w:type="dxa"/>
            <w:vAlign w:val="center"/>
          </w:tcPr>
          <w:p w14:paraId="7CC67E52" w14:textId="77777777" w:rsidR="00494533" w:rsidRPr="00C33373" w:rsidRDefault="00074B1B" w:rsidP="00A43464">
            <w:pPr>
              <w:pStyle w:val="ListParagraph"/>
              <w:numPr>
                <w:ilvl w:val="0"/>
                <w:numId w:val="29"/>
              </w:numPr>
              <w:ind w:leftChars="0" w:left="316" w:hanging="283"/>
              <w:rPr>
                <w:rFonts w:ascii="Arial" w:eastAsia="SimSun" w:hAnsi="Arial" w:cs="Arial"/>
                <w:color w:val="000000" w:themeColor="text1"/>
                <w:lang w:val="en-HK" w:eastAsia="zh-CN"/>
              </w:rPr>
            </w:pPr>
            <w:r w:rsidRPr="00DF2C77">
              <w:rPr>
                <w:rFonts w:ascii="Arial" w:eastAsia="MS Mincho" w:hAnsi="Arial" w:cs="Arial"/>
                <w:color w:val="000000" w:themeColor="text1"/>
                <w:lang w:eastAsia="ja-JP"/>
              </w:rPr>
              <w:t>Good command of Chinese</w:t>
            </w:r>
            <w:r>
              <w:rPr>
                <w:rFonts w:ascii="Arial" w:eastAsia="MS Mincho" w:hAnsi="Arial" w:cs="Arial"/>
                <w:color w:val="000000" w:themeColor="text1"/>
                <w:lang w:eastAsia="ja-JP"/>
              </w:rPr>
              <w:t xml:space="preserve"> (</w:t>
            </w:r>
            <w:r w:rsidRPr="00FA0299">
              <w:rPr>
                <w:rFonts w:ascii="Arial" w:eastAsia="MS Mincho" w:hAnsi="Arial" w:cs="Arial"/>
                <w:color w:val="000000" w:themeColor="text1"/>
                <w:lang w:eastAsia="ja-JP"/>
              </w:rPr>
              <w:t>Putonghua)</w:t>
            </w:r>
          </w:p>
          <w:p w14:paraId="64766D8F" w14:textId="65E90533" w:rsidR="00C33373" w:rsidRPr="00E856D6" w:rsidRDefault="00C33373" w:rsidP="00A43464">
            <w:pPr>
              <w:pStyle w:val="ListParagraph"/>
              <w:numPr>
                <w:ilvl w:val="0"/>
                <w:numId w:val="29"/>
              </w:numPr>
              <w:ind w:leftChars="0" w:left="316" w:hanging="283"/>
              <w:rPr>
                <w:rFonts w:ascii="Arial" w:eastAsia="SimSun" w:hAnsi="Arial" w:cs="Arial"/>
                <w:color w:val="000000" w:themeColor="text1"/>
                <w:lang w:val="en-HK" w:eastAsia="zh-CN"/>
              </w:rPr>
            </w:pPr>
            <w:r w:rsidRPr="001D794E">
              <w:rPr>
                <w:rFonts w:ascii="Arial" w:eastAsia="MS Mincho" w:hAnsi="Arial" w:cs="Arial"/>
                <w:b/>
                <w:color w:val="000000" w:themeColor="text1"/>
                <w:lang w:eastAsia="ja-JP"/>
              </w:rPr>
              <w:t xml:space="preserve">Priority will be given to </w:t>
            </w:r>
            <w:r w:rsidRPr="001D794E">
              <w:rPr>
                <w:rFonts w:ascii="Arial" w:eastAsia="MS Mincho" w:hAnsi="Arial" w:cs="Arial"/>
                <w:b/>
                <w:color w:val="000000" w:themeColor="text1"/>
                <w:u w:val="single"/>
                <w:lang w:eastAsia="ja-JP"/>
              </w:rPr>
              <w:t>students holding “Mainland Travel Permit for Hong Kong and Macau Residents”</w:t>
            </w:r>
          </w:p>
        </w:tc>
      </w:tr>
      <w:tr w:rsidR="00A3709A" w:rsidRPr="00482F9C" w14:paraId="1CB43FAD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7E7F4A64" w14:textId="4CB81D8E" w:rsidR="007D30C4" w:rsidRPr="00482F9C" w:rsidRDefault="007D30C4" w:rsidP="007D30C4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482F9C">
              <w:rPr>
                <w:rFonts w:ascii="Arial" w:hAnsi="Arial" w:cs="Arial"/>
                <w:color w:val="000000" w:themeColor="text1"/>
                <w:lang w:eastAsia="zh-HK"/>
              </w:rPr>
              <w:t xml:space="preserve">Availability of Financial Subsidy: </w:t>
            </w:r>
          </w:p>
        </w:tc>
        <w:tc>
          <w:tcPr>
            <w:tcW w:w="7655" w:type="dxa"/>
            <w:vAlign w:val="center"/>
          </w:tcPr>
          <w:p w14:paraId="71CB01E7" w14:textId="77777777" w:rsidR="00074B1B" w:rsidRPr="00FA0299" w:rsidRDefault="00074B1B" w:rsidP="00074B1B">
            <w:pPr>
              <w:pStyle w:val="ListParagraph"/>
              <w:numPr>
                <w:ilvl w:val="0"/>
                <w:numId w:val="33"/>
              </w:numPr>
              <w:ind w:leftChars="0"/>
              <w:rPr>
                <w:rFonts w:ascii="Arial" w:hAnsi="Arial" w:cs="Arial"/>
                <w:color w:val="000000" w:themeColor="text1"/>
                <w:lang w:eastAsia="zh-HK"/>
              </w:rPr>
            </w:pPr>
            <w:r w:rsidRPr="00FA0299">
              <w:rPr>
                <w:rFonts w:ascii="Arial" w:hAnsi="Arial" w:cs="Arial"/>
                <w:color w:val="000000" w:themeColor="text1"/>
                <w:lang w:eastAsia="zh-HK"/>
              </w:rPr>
              <w:t>Non-means-tested Mainland Experience Scheme for Post-secondary Students (Non-means-tested MES) is made available to local or non-local students to go on exchange in the Mainland</w:t>
            </w:r>
            <w:r>
              <w:rPr>
                <w:rFonts w:ascii="Arial" w:hAnsi="Arial" w:cs="Arial"/>
                <w:color w:val="000000" w:themeColor="text1"/>
                <w:lang w:eastAsia="zh-HK"/>
              </w:rPr>
              <w:t xml:space="preserve"> China</w:t>
            </w:r>
          </w:p>
          <w:p w14:paraId="1414FC66" w14:textId="77777777" w:rsidR="00074B1B" w:rsidRPr="00FA0299" w:rsidRDefault="00074B1B" w:rsidP="00074B1B">
            <w:pPr>
              <w:pStyle w:val="ListParagraph"/>
              <w:numPr>
                <w:ilvl w:val="1"/>
                <w:numId w:val="33"/>
              </w:numPr>
              <w:ind w:leftChars="0"/>
              <w:rPr>
                <w:rFonts w:ascii="Arial" w:hAnsi="Arial" w:cs="Arial"/>
                <w:color w:val="000000" w:themeColor="text1"/>
                <w:lang w:eastAsia="zh-HK"/>
              </w:rPr>
            </w:pPr>
            <w:r w:rsidRPr="00FA0299">
              <w:rPr>
                <w:rFonts w:ascii="Arial" w:hAnsi="Arial" w:cs="Arial"/>
                <w:color w:val="000000" w:themeColor="text1"/>
                <w:lang w:eastAsia="zh-HK"/>
              </w:rPr>
              <w:t xml:space="preserve">Subsidy of </w:t>
            </w:r>
            <w:proofErr w:type="gramStart"/>
            <w:r w:rsidRPr="00FA0299">
              <w:rPr>
                <w:rFonts w:ascii="Arial" w:hAnsi="Arial" w:cs="Arial"/>
                <w:color w:val="000000" w:themeColor="text1"/>
                <w:lang w:eastAsia="zh-HK"/>
              </w:rPr>
              <w:t>Non-means</w:t>
            </w:r>
            <w:proofErr w:type="gramEnd"/>
            <w:r w:rsidRPr="00FA0299">
              <w:rPr>
                <w:rFonts w:ascii="Arial" w:hAnsi="Arial" w:cs="Arial"/>
                <w:color w:val="000000" w:themeColor="text1"/>
                <w:lang w:eastAsia="zh-HK"/>
              </w:rPr>
              <w:t>-tested MES up to HK$1,950</w:t>
            </w:r>
          </w:p>
          <w:p w14:paraId="7455DAB5" w14:textId="12778545" w:rsidR="007D30C4" w:rsidRPr="00482F9C" w:rsidRDefault="00074B1B" w:rsidP="00A43464">
            <w:pPr>
              <w:pStyle w:val="ListParagraph"/>
              <w:numPr>
                <w:ilvl w:val="1"/>
                <w:numId w:val="33"/>
              </w:numPr>
              <w:ind w:leftChars="0"/>
              <w:rPr>
                <w:rFonts w:ascii="Arial" w:hAnsi="Arial" w:cs="Arial"/>
                <w:bCs/>
                <w:lang w:eastAsia="zh-HK"/>
              </w:rPr>
            </w:pPr>
            <w:r w:rsidRPr="00FA0299">
              <w:rPr>
                <w:rFonts w:ascii="Arial" w:hAnsi="Arial" w:cs="Arial"/>
                <w:color w:val="000000" w:themeColor="text1"/>
                <w:lang w:eastAsia="zh-HK"/>
              </w:rPr>
              <w:t xml:space="preserve">Applicants are eligible for assistance under </w:t>
            </w:r>
            <w:proofErr w:type="gramStart"/>
            <w:r w:rsidRPr="00FA0299">
              <w:rPr>
                <w:rFonts w:ascii="Arial" w:hAnsi="Arial" w:cs="Arial"/>
                <w:color w:val="000000" w:themeColor="text1"/>
                <w:lang w:eastAsia="zh-HK"/>
              </w:rPr>
              <w:t>Non-means</w:t>
            </w:r>
            <w:proofErr w:type="gramEnd"/>
            <w:r w:rsidRPr="00FA0299">
              <w:rPr>
                <w:rFonts w:ascii="Arial" w:hAnsi="Arial" w:cs="Arial"/>
                <w:color w:val="000000" w:themeColor="text1"/>
                <w:lang w:eastAsia="zh-HK"/>
              </w:rPr>
              <w:t>-tested MES ONCE throughout their study in programmes at the same level of study in Hong Kong, irrespective of the amount of subsidy received.</w:t>
            </w:r>
          </w:p>
        </w:tc>
      </w:tr>
      <w:tr w:rsidR="00A3709A" w:rsidRPr="00482F9C" w14:paraId="007654EA" w14:textId="77777777" w:rsidTr="00197FF2">
        <w:trPr>
          <w:trHeight w:val="454"/>
        </w:trPr>
        <w:tc>
          <w:tcPr>
            <w:tcW w:w="2405" w:type="dxa"/>
            <w:vAlign w:val="center"/>
          </w:tcPr>
          <w:p w14:paraId="3457A09C" w14:textId="7B0EF0E0" w:rsidR="007D30C4" w:rsidRPr="00482F9C" w:rsidRDefault="007D30C4" w:rsidP="007D30C4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482F9C">
              <w:rPr>
                <w:rFonts w:ascii="Arial" w:hAnsi="Arial" w:cs="Arial"/>
                <w:color w:val="000000" w:themeColor="text1"/>
                <w:lang w:eastAsia="zh-HK"/>
              </w:rPr>
              <w:t>Additional Information:</w:t>
            </w:r>
          </w:p>
        </w:tc>
        <w:tc>
          <w:tcPr>
            <w:tcW w:w="7655" w:type="dxa"/>
            <w:vAlign w:val="center"/>
          </w:tcPr>
          <w:p w14:paraId="20B95172" w14:textId="1FA99C3F" w:rsidR="00BD2F5A" w:rsidRPr="001B3F7E" w:rsidRDefault="00977E94" w:rsidP="007D30C4">
            <w:pPr>
              <w:tabs>
                <w:tab w:val="left" w:pos="3436"/>
              </w:tabs>
              <w:rPr>
                <w:rFonts w:ascii="Arial" w:hAnsi="Arial" w:cs="Arial"/>
                <w:color w:val="000000" w:themeColor="text1"/>
                <w:sz w:val="18"/>
                <w:szCs w:val="18"/>
                <w:lang w:val="en-HK" w:eastAsia="zh-CN"/>
              </w:rPr>
            </w:pPr>
            <w:r>
              <w:t>Nil</w:t>
            </w:r>
          </w:p>
        </w:tc>
      </w:tr>
      <w:tr w:rsidR="007D30C4" w:rsidRPr="00482F9C" w14:paraId="59634047" w14:textId="77777777" w:rsidTr="001A33E8">
        <w:trPr>
          <w:trHeight w:val="454"/>
        </w:trPr>
        <w:tc>
          <w:tcPr>
            <w:tcW w:w="2405" w:type="dxa"/>
            <w:vAlign w:val="center"/>
          </w:tcPr>
          <w:p w14:paraId="7B5A61B4" w14:textId="15C4BC3A" w:rsidR="007D30C4" w:rsidRPr="00482F9C" w:rsidRDefault="00C45865" w:rsidP="007D30C4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482F9C">
              <w:rPr>
                <w:rFonts w:ascii="Arial" w:hAnsi="Arial" w:cs="Arial"/>
                <w:color w:val="000000" w:themeColor="text1"/>
                <w:lang w:eastAsia="zh-HK"/>
              </w:rPr>
              <w:lastRenderedPageBreak/>
              <w:t>Remark</w:t>
            </w:r>
            <w:r w:rsidR="007D30C4" w:rsidRPr="00482F9C">
              <w:rPr>
                <w:rFonts w:ascii="Arial" w:hAnsi="Arial" w:cs="Arial"/>
                <w:color w:val="000000" w:themeColor="text1"/>
                <w:lang w:eastAsia="zh-HK"/>
              </w:rPr>
              <w:t xml:space="preserve">: </w:t>
            </w:r>
          </w:p>
        </w:tc>
        <w:tc>
          <w:tcPr>
            <w:tcW w:w="7655" w:type="dxa"/>
            <w:vAlign w:val="center"/>
          </w:tcPr>
          <w:p w14:paraId="3B660DC7" w14:textId="77777777" w:rsidR="0057582A" w:rsidRPr="00596473" w:rsidRDefault="0057582A" w:rsidP="0057582A">
            <w:pPr>
              <w:pStyle w:val="ListParagraph"/>
              <w:numPr>
                <w:ilvl w:val="0"/>
                <w:numId w:val="31"/>
              </w:numPr>
              <w:tabs>
                <w:tab w:val="left" w:pos="3436"/>
              </w:tabs>
              <w:ind w:leftChars="0"/>
              <w:rPr>
                <w:rFonts w:ascii="Arial" w:hAnsi="Arial" w:cs="Arial"/>
                <w:color w:val="ED7D31" w:themeColor="accent2"/>
              </w:rPr>
            </w:pPr>
            <w:r w:rsidRPr="00596473">
              <w:rPr>
                <w:rFonts w:ascii="Arial" w:hAnsi="Arial" w:cs="Arial"/>
                <w:color w:val="000000" w:themeColor="text1"/>
              </w:rPr>
              <w:t>For details about course and credit transfer, insurance, financial support</w:t>
            </w:r>
            <w:r>
              <w:rPr>
                <w:rFonts w:ascii="Arial" w:hAnsi="Arial" w:cs="Arial" w:hint="eastAsia"/>
                <w:color w:val="000000" w:themeColor="text1"/>
              </w:rPr>
              <w:t>*</w:t>
            </w:r>
            <w:r w:rsidRPr="00596473">
              <w:rPr>
                <w:rFonts w:ascii="Arial" w:hAnsi="Arial" w:cs="Arial"/>
                <w:color w:val="000000" w:themeColor="text1"/>
              </w:rPr>
              <w:t xml:space="preserve">, and enquiry (if applicable), please refer to </w:t>
            </w:r>
            <w:r w:rsidRPr="00596473">
              <w:rPr>
                <w:rFonts w:ascii="Arial" w:hAnsi="Arial" w:cs="Arial" w:hint="eastAsia"/>
                <w:color w:val="000000" w:themeColor="text1"/>
              </w:rPr>
              <w:t xml:space="preserve">the guidelines at </w:t>
            </w:r>
            <w:hyperlink r:id="rId8" w:history="1">
              <w:r w:rsidRPr="00596473">
                <w:rPr>
                  <w:rStyle w:val="Hyperlink"/>
                  <w:rFonts w:ascii="Arial" w:hAnsi="Arial" w:cs="Arial"/>
                </w:rPr>
                <w:t>https://www.ln.edu.hk/oge/f/upload/117888/Notes%20%28OK2%29.pdf</w:t>
              </w:r>
            </w:hyperlink>
            <w:r w:rsidRPr="00596473">
              <w:rPr>
                <w:rFonts w:ascii="Arial" w:hAnsi="Arial" w:cs="Arial" w:hint="eastAsia"/>
                <w:color w:val="000000" w:themeColor="text1"/>
              </w:rPr>
              <w:t xml:space="preserve"> </w:t>
            </w:r>
            <w:r w:rsidRPr="00596473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552B64AE" w14:textId="47C941E7" w:rsidR="0057582A" w:rsidRPr="00CB4182" w:rsidRDefault="0057582A" w:rsidP="0057582A">
            <w:pPr>
              <w:pStyle w:val="ListParagraph"/>
              <w:tabs>
                <w:tab w:val="left" w:pos="3436"/>
              </w:tabs>
              <w:ind w:leftChars="0" w:left="36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*</w:t>
            </w:r>
            <w:r w:rsidRPr="00596473">
              <w:rPr>
                <w:rFonts w:ascii="Arial" w:hAnsi="Arial" w:cs="Arial"/>
              </w:rPr>
              <w:t xml:space="preserve">Air-ticket sponsorship is for overseas exchanges only. For </w:t>
            </w:r>
            <w:r>
              <w:rPr>
                <w:rFonts w:ascii="Arial" w:hAnsi="Arial" w:cs="Arial" w:hint="eastAsia"/>
              </w:rPr>
              <w:t>Chinese Mainland</w:t>
            </w:r>
            <w:r w:rsidRPr="00596473">
              <w:rPr>
                <w:rFonts w:ascii="Arial" w:hAnsi="Arial" w:cs="Arial"/>
              </w:rPr>
              <w:t xml:space="preserve"> exchanges, a Passage Allowance is provided: HK$1,500 (Guangdong) or HK$3,000 (outside Guangdong)</w:t>
            </w:r>
            <w:r>
              <w:rPr>
                <w:rFonts w:ascii="Arial" w:hAnsi="Arial" w:cs="Arial" w:hint="eastAsia"/>
              </w:rPr>
              <w:t xml:space="preserve"> *UGC funded students only</w:t>
            </w:r>
            <w:r w:rsidRPr="00596473">
              <w:rPr>
                <w:rFonts w:ascii="Arial" w:hAnsi="Arial" w:cs="Arial"/>
              </w:rPr>
              <w:t>.</w:t>
            </w:r>
          </w:p>
          <w:p w14:paraId="676F84CA" w14:textId="77777777" w:rsidR="00C3527C" w:rsidRPr="00FA0299" w:rsidRDefault="00C3527C" w:rsidP="00C3527C">
            <w:pPr>
              <w:pStyle w:val="ListParagraph"/>
              <w:numPr>
                <w:ilvl w:val="0"/>
                <w:numId w:val="31"/>
              </w:numPr>
              <w:tabs>
                <w:tab w:val="left" w:pos="3436"/>
              </w:tabs>
              <w:ind w:leftChars="0"/>
              <w:rPr>
                <w:rFonts w:ascii="Arial" w:hAnsi="Arial" w:cs="Arial"/>
                <w:color w:val="000000" w:themeColor="text1"/>
              </w:rPr>
            </w:pPr>
            <w:r w:rsidRPr="00FA0299">
              <w:rPr>
                <w:rFonts w:ascii="Arial" w:hAnsi="Arial" w:cs="Arial"/>
                <w:color w:val="000000" w:themeColor="text1"/>
              </w:rPr>
              <w:t xml:space="preserve">Students should be responsible for their decisions and actions. Students who withdraw from the programme after the offer is confirmed or who cannot complete the programme satisfactorily/ pass all required assessments may result in the following: </w:t>
            </w:r>
          </w:p>
          <w:p w14:paraId="3C46261B" w14:textId="6BF7114A" w:rsidR="00C3527C" w:rsidRPr="00FA0299" w:rsidRDefault="00C3527C" w:rsidP="00C3527C">
            <w:pPr>
              <w:pStyle w:val="ListParagraph"/>
              <w:numPr>
                <w:ilvl w:val="0"/>
                <w:numId w:val="32"/>
              </w:numPr>
              <w:tabs>
                <w:tab w:val="left" w:pos="3436"/>
              </w:tabs>
              <w:ind w:leftChars="0"/>
              <w:rPr>
                <w:rFonts w:ascii="Arial" w:hAnsi="Arial" w:cs="Arial"/>
                <w:color w:val="000000" w:themeColor="text1"/>
              </w:rPr>
            </w:pPr>
            <w:r w:rsidRPr="00FA0299">
              <w:rPr>
                <w:rFonts w:ascii="Arial" w:hAnsi="Arial" w:cs="Arial"/>
                <w:color w:val="000000" w:themeColor="text1"/>
              </w:rPr>
              <w:t xml:space="preserve">forfeiting the </w:t>
            </w:r>
            <w:r w:rsidR="00386D34">
              <w:rPr>
                <w:rFonts w:ascii="Arial" w:hAnsi="Arial" w:cs="Arial" w:hint="eastAsia"/>
                <w:color w:val="000000" w:themeColor="text1"/>
              </w:rPr>
              <w:t>deposit</w:t>
            </w:r>
            <w:r w:rsidRPr="00FA0299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6A30A2C9" w14:textId="77777777" w:rsidR="00C3527C" w:rsidRPr="00FA0299" w:rsidRDefault="00C3527C" w:rsidP="00C3527C">
            <w:pPr>
              <w:pStyle w:val="ListParagraph"/>
              <w:numPr>
                <w:ilvl w:val="0"/>
                <w:numId w:val="32"/>
              </w:numPr>
              <w:tabs>
                <w:tab w:val="left" w:pos="3436"/>
              </w:tabs>
              <w:ind w:leftChars="0"/>
              <w:rPr>
                <w:rFonts w:ascii="Arial" w:hAnsi="Arial" w:cs="Arial"/>
                <w:color w:val="000000" w:themeColor="text1"/>
              </w:rPr>
            </w:pPr>
            <w:r w:rsidRPr="00FA0299">
              <w:rPr>
                <w:rFonts w:ascii="Arial" w:hAnsi="Arial" w:cs="Arial"/>
                <w:color w:val="000000" w:themeColor="text1"/>
              </w:rPr>
              <w:t>paying back any fees which are being sponsored by Lingnan or the host institution</w:t>
            </w:r>
          </w:p>
          <w:p w14:paraId="66E1F613" w14:textId="77777777" w:rsidR="00C3527C" w:rsidRPr="00FA0299" w:rsidRDefault="00C3527C" w:rsidP="00C3527C">
            <w:pPr>
              <w:pStyle w:val="ListParagraph"/>
              <w:numPr>
                <w:ilvl w:val="0"/>
                <w:numId w:val="32"/>
              </w:numPr>
              <w:tabs>
                <w:tab w:val="left" w:pos="3436"/>
              </w:tabs>
              <w:ind w:leftChars="0"/>
              <w:rPr>
                <w:rFonts w:ascii="Arial" w:hAnsi="Arial" w:cs="Arial"/>
                <w:color w:val="000000" w:themeColor="text1"/>
              </w:rPr>
            </w:pPr>
            <w:r w:rsidRPr="00FA0299">
              <w:rPr>
                <w:rFonts w:ascii="Arial" w:hAnsi="Arial" w:cs="Arial"/>
                <w:color w:val="000000" w:themeColor="text1"/>
              </w:rPr>
              <w:t>leading to negative impacts on future exchange and/or exchange scholarship applications</w:t>
            </w:r>
          </w:p>
          <w:p w14:paraId="55633132" w14:textId="28AC3CAC" w:rsidR="007D30C4" w:rsidRPr="00482F9C" w:rsidRDefault="00C3527C" w:rsidP="007F7FA2">
            <w:pPr>
              <w:pStyle w:val="ListParagraph"/>
              <w:numPr>
                <w:ilvl w:val="0"/>
                <w:numId w:val="31"/>
              </w:numPr>
              <w:tabs>
                <w:tab w:val="left" w:pos="3436"/>
              </w:tabs>
              <w:ind w:leftChars="0"/>
              <w:rPr>
                <w:rFonts w:ascii="Arial" w:hAnsi="Arial" w:cs="Arial"/>
                <w:color w:val="000000" w:themeColor="text1"/>
              </w:rPr>
            </w:pPr>
            <w:r w:rsidRPr="00FA0299">
              <w:rPr>
                <w:rFonts w:ascii="Arial" w:hAnsi="Arial" w:cs="Arial"/>
                <w:color w:val="000000" w:themeColor="text1"/>
              </w:rPr>
              <w:t xml:space="preserve">OGE reserves the final right in the selection of students for Summer Programmes </w:t>
            </w:r>
            <w:r w:rsidRPr="0057582A">
              <w:rPr>
                <w:rFonts w:ascii="Arial" w:hAnsi="Arial" w:cs="Arial"/>
                <w:color w:val="000000" w:themeColor="text1"/>
              </w:rPr>
              <w:t>202</w:t>
            </w:r>
            <w:r w:rsidR="002A5F52" w:rsidRPr="0057582A">
              <w:rPr>
                <w:rFonts w:ascii="Arial" w:hAnsi="Arial" w:cs="Arial"/>
                <w:color w:val="000000" w:themeColor="text1"/>
              </w:rPr>
              <w:t>6</w:t>
            </w:r>
            <w:r w:rsidRPr="00FA0299">
              <w:rPr>
                <w:rFonts w:ascii="Arial" w:hAnsi="Arial" w:cs="Arial"/>
                <w:color w:val="000000" w:themeColor="text1"/>
              </w:rPr>
              <w:t>. The final decision on your application also rests with individual host institutions.</w:t>
            </w:r>
          </w:p>
        </w:tc>
      </w:tr>
    </w:tbl>
    <w:p w14:paraId="56A447F5" w14:textId="77777777" w:rsidR="00BC3312" w:rsidRPr="001F08B9" w:rsidRDefault="00BC3312" w:rsidP="00482A52">
      <w:pPr>
        <w:jc w:val="center"/>
        <w:rPr>
          <w:rFonts w:ascii="Arial" w:hAnsi="Arial" w:cs="Arial"/>
          <w:sz w:val="20"/>
          <w:szCs w:val="20"/>
          <w:lang w:eastAsia="zh-HK"/>
        </w:rPr>
      </w:pPr>
    </w:p>
    <w:sectPr w:rsidR="00BC3312" w:rsidRPr="001F08B9" w:rsidSect="00766B77">
      <w:footerReference w:type="default" r:id="rId9"/>
      <w:pgSz w:w="11906" w:h="16838"/>
      <w:pgMar w:top="993" w:right="1274" w:bottom="0" w:left="993" w:header="851" w:footer="1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11778" w14:textId="77777777" w:rsidR="007F3EFD" w:rsidRDefault="007F3EFD" w:rsidP="00CF3E52">
      <w:r>
        <w:separator/>
      </w:r>
    </w:p>
  </w:endnote>
  <w:endnote w:type="continuationSeparator" w:id="0">
    <w:p w14:paraId="78CED989" w14:textId="77777777" w:rsidR="007F3EFD" w:rsidRDefault="007F3EFD" w:rsidP="00CF3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585854"/>
      <w:docPartObj>
        <w:docPartGallery w:val="Page Numbers (Bottom of Page)"/>
        <w:docPartUnique/>
      </w:docPartObj>
    </w:sdtPr>
    <w:sdtEndPr/>
    <w:sdtContent>
      <w:p w14:paraId="145B0D9C" w14:textId="1CF60827" w:rsidR="001168E8" w:rsidRDefault="001168E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24F" w:rsidRPr="0029724F">
          <w:rPr>
            <w:noProof/>
            <w:lang w:val="zh-TW"/>
          </w:rPr>
          <w:t>1</w:t>
        </w:r>
        <w:r>
          <w:fldChar w:fldCharType="end"/>
        </w:r>
      </w:p>
    </w:sdtContent>
  </w:sdt>
  <w:p w14:paraId="0425CC67" w14:textId="77777777" w:rsidR="001168E8" w:rsidRDefault="001168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3C6E4" w14:textId="77777777" w:rsidR="007F3EFD" w:rsidRDefault="007F3EFD" w:rsidP="00CF3E52">
      <w:r>
        <w:separator/>
      </w:r>
    </w:p>
  </w:footnote>
  <w:footnote w:type="continuationSeparator" w:id="0">
    <w:p w14:paraId="1B398339" w14:textId="77777777" w:rsidR="007F3EFD" w:rsidRDefault="007F3EFD" w:rsidP="00CF3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12F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C004AE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503C4C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FA0FBB"/>
    <w:multiLevelType w:val="hybridMultilevel"/>
    <w:tmpl w:val="33F2197A"/>
    <w:lvl w:ilvl="0" w:tplc="2EB05B0E">
      <w:start w:val="2023"/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6E3975"/>
    <w:multiLevelType w:val="hybridMultilevel"/>
    <w:tmpl w:val="012C42F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FFD54FC"/>
    <w:multiLevelType w:val="hybridMultilevel"/>
    <w:tmpl w:val="A6D8298A"/>
    <w:lvl w:ilvl="0" w:tplc="123CEA9A">
      <w:start w:val="8"/>
      <w:numFmt w:val="bullet"/>
      <w:lvlText w:val=""/>
      <w:lvlJc w:val="left"/>
      <w:pPr>
        <w:ind w:left="720" w:hanging="360"/>
      </w:pPr>
      <w:rPr>
        <w:rFonts w:ascii="Symbol" w:eastAsia="新細明體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05948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7E79FB"/>
    <w:multiLevelType w:val="hybridMultilevel"/>
    <w:tmpl w:val="A5D0888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36A3392"/>
    <w:multiLevelType w:val="hybridMultilevel"/>
    <w:tmpl w:val="6226CB2A"/>
    <w:lvl w:ilvl="0" w:tplc="0DF4BF4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3742403"/>
    <w:multiLevelType w:val="hybridMultilevel"/>
    <w:tmpl w:val="86E0D16C"/>
    <w:lvl w:ilvl="0" w:tplc="B5400CD8">
      <w:start w:val="1"/>
      <w:numFmt w:val="upperLetter"/>
      <w:lvlText w:val="%1."/>
      <w:lvlJc w:val="left"/>
      <w:pPr>
        <w:ind w:left="720" w:hanging="360"/>
      </w:pPr>
      <w:rPr>
        <w:rFonts w:ascii="Arial" w:eastAsia="新細明體" w:hAnsi="Arial" w:cs="Arial" w:hint="default"/>
        <w:color w:val="0D0D0D"/>
        <w:sz w:val="20"/>
        <w:szCs w:val="20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AE07A5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A657820"/>
    <w:multiLevelType w:val="hybridMultilevel"/>
    <w:tmpl w:val="199A73CA"/>
    <w:lvl w:ilvl="0" w:tplc="9A72AEEC">
      <w:start w:val="202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000000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6187C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BD44B4"/>
    <w:multiLevelType w:val="hybridMultilevel"/>
    <w:tmpl w:val="3D24FF36"/>
    <w:lvl w:ilvl="0" w:tplc="2EB05B0E">
      <w:start w:val="2023"/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3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763497"/>
    <w:multiLevelType w:val="hybridMultilevel"/>
    <w:tmpl w:val="9904A47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07A4A80"/>
    <w:multiLevelType w:val="multilevel"/>
    <w:tmpl w:val="26A0558A"/>
    <w:lvl w:ilvl="0">
      <w:start w:val="1"/>
      <w:numFmt w:val="decimal"/>
      <w:lvlText w:val="%1"/>
      <w:lvlJc w:val="left"/>
      <w:pPr>
        <w:ind w:left="425" w:hanging="425"/>
      </w:pPr>
      <w:rPr>
        <w:color w:val="4472C4" w:themeColor="accent5"/>
      </w:rPr>
    </w:lvl>
    <w:lvl w:ilvl="1">
      <w:start w:val="1"/>
      <w:numFmt w:val="decimal"/>
      <w:pStyle w:val="TOC1"/>
      <w:lvlText w:val="%1.%2"/>
      <w:lvlJc w:val="left"/>
      <w:pPr>
        <w:ind w:left="992" w:hanging="567"/>
      </w:pPr>
      <w:rPr>
        <w:color w:val="4472C4" w:themeColor="accent5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443028E9"/>
    <w:multiLevelType w:val="hybridMultilevel"/>
    <w:tmpl w:val="D70C7610"/>
    <w:lvl w:ilvl="0" w:tplc="4686EB12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86DCB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95205BE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6F6F7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0" w15:restartNumberingAfterBreak="0">
    <w:nsid w:val="4E04227E"/>
    <w:multiLevelType w:val="multilevel"/>
    <w:tmpl w:val="3D322DF4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1" w15:restartNumberingAfterBreak="0">
    <w:nsid w:val="4F5B1D76"/>
    <w:multiLevelType w:val="hybridMultilevel"/>
    <w:tmpl w:val="C50C03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A71081"/>
    <w:multiLevelType w:val="hybridMultilevel"/>
    <w:tmpl w:val="3DCAC652"/>
    <w:lvl w:ilvl="0" w:tplc="66F673AE">
      <w:start w:val="3"/>
      <w:numFmt w:val="bullet"/>
      <w:lvlText w:val="-"/>
      <w:lvlJc w:val="left"/>
      <w:pPr>
        <w:ind w:left="720" w:hanging="360"/>
      </w:pPr>
      <w:rPr>
        <w:rFonts w:ascii="Arial" w:eastAsia="新細明體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D69B0"/>
    <w:multiLevelType w:val="hybridMultilevel"/>
    <w:tmpl w:val="B4AEEF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2B40665"/>
    <w:multiLevelType w:val="hybridMultilevel"/>
    <w:tmpl w:val="9FAE6E3E"/>
    <w:lvl w:ilvl="0" w:tplc="2EB05B0E">
      <w:start w:val="202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1E5050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D7C3221"/>
    <w:multiLevelType w:val="multilevel"/>
    <w:tmpl w:val="3D322DF4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7" w15:restartNumberingAfterBreak="0">
    <w:nsid w:val="6A73134C"/>
    <w:multiLevelType w:val="hybridMultilevel"/>
    <w:tmpl w:val="18D4F034"/>
    <w:lvl w:ilvl="0" w:tplc="0DF4BF4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ECAE4EC6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6C065E4B"/>
    <w:multiLevelType w:val="hybridMultilevel"/>
    <w:tmpl w:val="75E8CABC"/>
    <w:lvl w:ilvl="0" w:tplc="3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72990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0B75971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8E24015"/>
    <w:multiLevelType w:val="multilevel"/>
    <w:tmpl w:val="3D322DF4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2" w15:restartNumberingAfterBreak="0">
    <w:nsid w:val="7FF07155"/>
    <w:multiLevelType w:val="hybridMultilevel"/>
    <w:tmpl w:val="42FC3126"/>
    <w:lvl w:ilvl="0" w:tplc="F9D025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D85A2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3A78C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D621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54C7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AEFB6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3A0E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C0B5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8C86F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7926158">
    <w:abstractNumId w:val="7"/>
  </w:num>
  <w:num w:numId="2" w16cid:durableId="367150795">
    <w:abstractNumId w:val="32"/>
  </w:num>
  <w:num w:numId="3" w16cid:durableId="502211312">
    <w:abstractNumId w:val="8"/>
  </w:num>
  <w:num w:numId="4" w16cid:durableId="1240747971">
    <w:abstractNumId w:val="10"/>
  </w:num>
  <w:num w:numId="5" w16cid:durableId="1046104445">
    <w:abstractNumId w:val="23"/>
  </w:num>
  <w:num w:numId="6" w16cid:durableId="727726601">
    <w:abstractNumId w:val="14"/>
  </w:num>
  <w:num w:numId="7" w16cid:durableId="1828089977">
    <w:abstractNumId w:val="12"/>
  </w:num>
  <w:num w:numId="8" w16cid:durableId="1334643293">
    <w:abstractNumId w:val="27"/>
  </w:num>
  <w:num w:numId="9" w16cid:durableId="71856438">
    <w:abstractNumId w:val="21"/>
  </w:num>
  <w:num w:numId="10" w16cid:durableId="1542935294">
    <w:abstractNumId w:val="31"/>
  </w:num>
  <w:num w:numId="11" w16cid:durableId="1398866421">
    <w:abstractNumId w:val="17"/>
  </w:num>
  <w:num w:numId="12" w16cid:durableId="1836797974">
    <w:abstractNumId w:val="29"/>
  </w:num>
  <w:num w:numId="13" w16cid:durableId="508180075">
    <w:abstractNumId w:val="30"/>
  </w:num>
  <w:num w:numId="14" w16cid:durableId="1384258525">
    <w:abstractNumId w:val="0"/>
  </w:num>
  <w:num w:numId="15" w16cid:durableId="845364598">
    <w:abstractNumId w:val="18"/>
  </w:num>
  <w:num w:numId="16" w16cid:durableId="1246036396">
    <w:abstractNumId w:val="2"/>
  </w:num>
  <w:num w:numId="17" w16cid:durableId="1663270709">
    <w:abstractNumId w:val="1"/>
  </w:num>
  <w:num w:numId="18" w16cid:durableId="1191340407">
    <w:abstractNumId w:val="25"/>
  </w:num>
  <w:num w:numId="19" w16cid:durableId="2130081477">
    <w:abstractNumId w:val="6"/>
  </w:num>
  <w:num w:numId="20" w16cid:durableId="1133253447">
    <w:abstractNumId w:val="4"/>
  </w:num>
  <w:num w:numId="21" w16cid:durableId="1435979928">
    <w:abstractNumId w:val="26"/>
  </w:num>
  <w:num w:numId="22" w16cid:durableId="1658608981">
    <w:abstractNumId w:val="20"/>
  </w:num>
  <w:num w:numId="23" w16cid:durableId="1508978296">
    <w:abstractNumId w:val="19"/>
  </w:num>
  <w:num w:numId="24" w16cid:durableId="1353723769">
    <w:abstractNumId w:val="15"/>
  </w:num>
  <w:num w:numId="25" w16cid:durableId="982084269">
    <w:abstractNumId w:val="5"/>
  </w:num>
  <w:num w:numId="26" w16cid:durableId="726804542">
    <w:abstractNumId w:val="16"/>
  </w:num>
  <w:num w:numId="27" w16cid:durableId="81535627">
    <w:abstractNumId w:val="9"/>
  </w:num>
  <w:num w:numId="28" w16cid:durableId="1537231868">
    <w:abstractNumId w:val="22"/>
  </w:num>
  <w:num w:numId="29" w16cid:durableId="447237689">
    <w:abstractNumId w:val="24"/>
  </w:num>
  <w:num w:numId="30" w16cid:durableId="1267885551">
    <w:abstractNumId w:val="11"/>
  </w:num>
  <w:num w:numId="31" w16cid:durableId="390231912">
    <w:abstractNumId w:val="3"/>
  </w:num>
  <w:num w:numId="32" w16cid:durableId="891310283">
    <w:abstractNumId w:val="28"/>
  </w:num>
  <w:num w:numId="33" w16cid:durableId="11169468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hyphenationZone w:val="42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8F5"/>
    <w:rsid w:val="000017BB"/>
    <w:rsid w:val="00005891"/>
    <w:rsid w:val="0000694B"/>
    <w:rsid w:val="00007744"/>
    <w:rsid w:val="000102C5"/>
    <w:rsid w:val="00017F8F"/>
    <w:rsid w:val="00020825"/>
    <w:rsid w:val="00021C35"/>
    <w:rsid w:val="00025668"/>
    <w:rsid w:val="00026A97"/>
    <w:rsid w:val="00031E3E"/>
    <w:rsid w:val="0004033B"/>
    <w:rsid w:val="0004147B"/>
    <w:rsid w:val="000420E6"/>
    <w:rsid w:val="0004414C"/>
    <w:rsid w:val="00050C01"/>
    <w:rsid w:val="00051A14"/>
    <w:rsid w:val="00054698"/>
    <w:rsid w:val="000548C3"/>
    <w:rsid w:val="00056DCB"/>
    <w:rsid w:val="00057A1C"/>
    <w:rsid w:val="00060646"/>
    <w:rsid w:val="00064266"/>
    <w:rsid w:val="00073603"/>
    <w:rsid w:val="00074B1B"/>
    <w:rsid w:val="00075C27"/>
    <w:rsid w:val="000819B4"/>
    <w:rsid w:val="00082230"/>
    <w:rsid w:val="00093B09"/>
    <w:rsid w:val="000A0E24"/>
    <w:rsid w:val="000A336F"/>
    <w:rsid w:val="000A3E09"/>
    <w:rsid w:val="000A4540"/>
    <w:rsid w:val="000A4FAE"/>
    <w:rsid w:val="000C1A5C"/>
    <w:rsid w:val="000D6FF2"/>
    <w:rsid w:val="000E1209"/>
    <w:rsid w:val="000F4E3E"/>
    <w:rsid w:val="00110270"/>
    <w:rsid w:val="001130CD"/>
    <w:rsid w:val="001168E8"/>
    <w:rsid w:val="00123BAE"/>
    <w:rsid w:val="0012528E"/>
    <w:rsid w:val="00130870"/>
    <w:rsid w:val="0013106A"/>
    <w:rsid w:val="00131970"/>
    <w:rsid w:val="001419EA"/>
    <w:rsid w:val="0014356E"/>
    <w:rsid w:val="001476D3"/>
    <w:rsid w:val="001513A8"/>
    <w:rsid w:val="001517A7"/>
    <w:rsid w:val="00152D11"/>
    <w:rsid w:val="0016224E"/>
    <w:rsid w:val="00162EBB"/>
    <w:rsid w:val="001645A3"/>
    <w:rsid w:val="0017023E"/>
    <w:rsid w:val="00172B2F"/>
    <w:rsid w:val="00173BA9"/>
    <w:rsid w:val="00183B7B"/>
    <w:rsid w:val="001847E5"/>
    <w:rsid w:val="00190957"/>
    <w:rsid w:val="00191419"/>
    <w:rsid w:val="00197FF2"/>
    <w:rsid w:val="001A09AA"/>
    <w:rsid w:val="001A3262"/>
    <w:rsid w:val="001A33E8"/>
    <w:rsid w:val="001A4CC8"/>
    <w:rsid w:val="001B3EB9"/>
    <w:rsid w:val="001B3F7E"/>
    <w:rsid w:val="001C2A62"/>
    <w:rsid w:val="001D002D"/>
    <w:rsid w:val="001D2F51"/>
    <w:rsid w:val="001D424D"/>
    <w:rsid w:val="001D7108"/>
    <w:rsid w:val="001E6BF4"/>
    <w:rsid w:val="001F08B9"/>
    <w:rsid w:val="001F4A79"/>
    <w:rsid w:val="002033BF"/>
    <w:rsid w:val="0020549F"/>
    <w:rsid w:val="00205870"/>
    <w:rsid w:val="00206F9D"/>
    <w:rsid w:val="0021276B"/>
    <w:rsid w:val="00216F55"/>
    <w:rsid w:val="0022019F"/>
    <w:rsid w:val="002228BA"/>
    <w:rsid w:val="00225CF1"/>
    <w:rsid w:val="00231FF5"/>
    <w:rsid w:val="00253E4F"/>
    <w:rsid w:val="002632F5"/>
    <w:rsid w:val="002730F1"/>
    <w:rsid w:val="00274353"/>
    <w:rsid w:val="00275DBF"/>
    <w:rsid w:val="002807E2"/>
    <w:rsid w:val="0028346C"/>
    <w:rsid w:val="00287022"/>
    <w:rsid w:val="0029724F"/>
    <w:rsid w:val="002A5F52"/>
    <w:rsid w:val="002B7450"/>
    <w:rsid w:val="002D3A87"/>
    <w:rsid w:val="002D5CF8"/>
    <w:rsid w:val="002E1AF2"/>
    <w:rsid w:val="002F0492"/>
    <w:rsid w:val="002F1255"/>
    <w:rsid w:val="002F22F9"/>
    <w:rsid w:val="002F472B"/>
    <w:rsid w:val="00307B8E"/>
    <w:rsid w:val="00312020"/>
    <w:rsid w:val="0031570A"/>
    <w:rsid w:val="003405B7"/>
    <w:rsid w:val="003510E3"/>
    <w:rsid w:val="00353F2D"/>
    <w:rsid w:val="00357307"/>
    <w:rsid w:val="00357D0F"/>
    <w:rsid w:val="00365133"/>
    <w:rsid w:val="00366F56"/>
    <w:rsid w:val="00367F12"/>
    <w:rsid w:val="00373D85"/>
    <w:rsid w:val="00375665"/>
    <w:rsid w:val="00380623"/>
    <w:rsid w:val="00382381"/>
    <w:rsid w:val="00386D34"/>
    <w:rsid w:val="003928EB"/>
    <w:rsid w:val="00393BBF"/>
    <w:rsid w:val="003968A6"/>
    <w:rsid w:val="003A007A"/>
    <w:rsid w:val="003A4FDA"/>
    <w:rsid w:val="003A7E43"/>
    <w:rsid w:val="003D060C"/>
    <w:rsid w:val="003D4EFE"/>
    <w:rsid w:val="003F5419"/>
    <w:rsid w:val="003F5DE9"/>
    <w:rsid w:val="003F6B57"/>
    <w:rsid w:val="00400B8E"/>
    <w:rsid w:val="0040303E"/>
    <w:rsid w:val="00404627"/>
    <w:rsid w:val="00405227"/>
    <w:rsid w:val="0040563B"/>
    <w:rsid w:val="00405D11"/>
    <w:rsid w:val="004110EA"/>
    <w:rsid w:val="004123FD"/>
    <w:rsid w:val="00413BF4"/>
    <w:rsid w:val="0041646E"/>
    <w:rsid w:val="0041736D"/>
    <w:rsid w:val="00420C94"/>
    <w:rsid w:val="004218FA"/>
    <w:rsid w:val="004235EC"/>
    <w:rsid w:val="00445616"/>
    <w:rsid w:val="00445844"/>
    <w:rsid w:val="00447419"/>
    <w:rsid w:val="004523F8"/>
    <w:rsid w:val="00457EE0"/>
    <w:rsid w:val="00460152"/>
    <w:rsid w:val="00460312"/>
    <w:rsid w:val="00472063"/>
    <w:rsid w:val="00472979"/>
    <w:rsid w:val="0048002A"/>
    <w:rsid w:val="004806E3"/>
    <w:rsid w:val="0048154F"/>
    <w:rsid w:val="00482A52"/>
    <w:rsid w:val="00482F9C"/>
    <w:rsid w:val="00484D1A"/>
    <w:rsid w:val="00490892"/>
    <w:rsid w:val="004916AC"/>
    <w:rsid w:val="00492B07"/>
    <w:rsid w:val="00494533"/>
    <w:rsid w:val="004A40E9"/>
    <w:rsid w:val="004B00AA"/>
    <w:rsid w:val="004B025D"/>
    <w:rsid w:val="004C187E"/>
    <w:rsid w:val="004D0302"/>
    <w:rsid w:val="004D4406"/>
    <w:rsid w:val="004D4CD1"/>
    <w:rsid w:val="004E24B4"/>
    <w:rsid w:val="004E3D54"/>
    <w:rsid w:val="004F0917"/>
    <w:rsid w:val="00500401"/>
    <w:rsid w:val="005070B0"/>
    <w:rsid w:val="00511696"/>
    <w:rsid w:val="00520435"/>
    <w:rsid w:val="00535020"/>
    <w:rsid w:val="00536E08"/>
    <w:rsid w:val="00542CC4"/>
    <w:rsid w:val="00545918"/>
    <w:rsid w:val="00552596"/>
    <w:rsid w:val="00553B6A"/>
    <w:rsid w:val="00553DF1"/>
    <w:rsid w:val="005570CD"/>
    <w:rsid w:val="0057582A"/>
    <w:rsid w:val="0058180F"/>
    <w:rsid w:val="00581BB5"/>
    <w:rsid w:val="00586770"/>
    <w:rsid w:val="00587DFD"/>
    <w:rsid w:val="00595300"/>
    <w:rsid w:val="005A1FED"/>
    <w:rsid w:val="005A35F9"/>
    <w:rsid w:val="005A3DA5"/>
    <w:rsid w:val="005B0938"/>
    <w:rsid w:val="005B6A4C"/>
    <w:rsid w:val="005C4005"/>
    <w:rsid w:val="005C6173"/>
    <w:rsid w:val="005C6A98"/>
    <w:rsid w:val="005D3953"/>
    <w:rsid w:val="005D576B"/>
    <w:rsid w:val="006120E3"/>
    <w:rsid w:val="00614956"/>
    <w:rsid w:val="00631F94"/>
    <w:rsid w:val="006355CF"/>
    <w:rsid w:val="00635F06"/>
    <w:rsid w:val="00641DB2"/>
    <w:rsid w:val="0064719C"/>
    <w:rsid w:val="00674A65"/>
    <w:rsid w:val="00680172"/>
    <w:rsid w:val="006818FE"/>
    <w:rsid w:val="006A1E29"/>
    <w:rsid w:val="006A6951"/>
    <w:rsid w:val="006B0821"/>
    <w:rsid w:val="006B1F70"/>
    <w:rsid w:val="006B3099"/>
    <w:rsid w:val="006C598E"/>
    <w:rsid w:val="006D3BDF"/>
    <w:rsid w:val="006E457A"/>
    <w:rsid w:val="006E49D1"/>
    <w:rsid w:val="006E7FF1"/>
    <w:rsid w:val="006F148B"/>
    <w:rsid w:val="00706562"/>
    <w:rsid w:val="007067FD"/>
    <w:rsid w:val="00721D22"/>
    <w:rsid w:val="00723FE6"/>
    <w:rsid w:val="007258B3"/>
    <w:rsid w:val="00726B3A"/>
    <w:rsid w:val="00731B67"/>
    <w:rsid w:val="0073692C"/>
    <w:rsid w:val="0074238C"/>
    <w:rsid w:val="00746F81"/>
    <w:rsid w:val="00750EE2"/>
    <w:rsid w:val="00753CA6"/>
    <w:rsid w:val="00755A82"/>
    <w:rsid w:val="00760A51"/>
    <w:rsid w:val="00763D87"/>
    <w:rsid w:val="00764EE5"/>
    <w:rsid w:val="00766B77"/>
    <w:rsid w:val="0077363F"/>
    <w:rsid w:val="00796854"/>
    <w:rsid w:val="007B54C0"/>
    <w:rsid w:val="007C14B4"/>
    <w:rsid w:val="007C252D"/>
    <w:rsid w:val="007C3E58"/>
    <w:rsid w:val="007C70C6"/>
    <w:rsid w:val="007D30C4"/>
    <w:rsid w:val="007E0877"/>
    <w:rsid w:val="007E4A27"/>
    <w:rsid w:val="007E59CC"/>
    <w:rsid w:val="007E7BF7"/>
    <w:rsid w:val="007F3EFD"/>
    <w:rsid w:val="007F7FA2"/>
    <w:rsid w:val="008014D3"/>
    <w:rsid w:val="008040B1"/>
    <w:rsid w:val="008062DD"/>
    <w:rsid w:val="008140F7"/>
    <w:rsid w:val="00836309"/>
    <w:rsid w:val="00852F91"/>
    <w:rsid w:val="00862349"/>
    <w:rsid w:val="00865DB4"/>
    <w:rsid w:val="0088539B"/>
    <w:rsid w:val="0089539F"/>
    <w:rsid w:val="0089631A"/>
    <w:rsid w:val="008A7756"/>
    <w:rsid w:val="008C038E"/>
    <w:rsid w:val="008D501E"/>
    <w:rsid w:val="008D7C25"/>
    <w:rsid w:val="008F1395"/>
    <w:rsid w:val="00904644"/>
    <w:rsid w:val="00906395"/>
    <w:rsid w:val="00943296"/>
    <w:rsid w:val="00943D9B"/>
    <w:rsid w:val="00944C19"/>
    <w:rsid w:val="009630BA"/>
    <w:rsid w:val="009739C5"/>
    <w:rsid w:val="00977642"/>
    <w:rsid w:val="00977E94"/>
    <w:rsid w:val="00981AE2"/>
    <w:rsid w:val="00982F39"/>
    <w:rsid w:val="00985F8A"/>
    <w:rsid w:val="009954FC"/>
    <w:rsid w:val="009968B7"/>
    <w:rsid w:val="009B1343"/>
    <w:rsid w:val="009B1E70"/>
    <w:rsid w:val="009B37BC"/>
    <w:rsid w:val="009C2305"/>
    <w:rsid w:val="009C68CB"/>
    <w:rsid w:val="009E223C"/>
    <w:rsid w:val="009E58A5"/>
    <w:rsid w:val="009F7C7B"/>
    <w:rsid w:val="00A173DF"/>
    <w:rsid w:val="00A21166"/>
    <w:rsid w:val="00A25A21"/>
    <w:rsid w:val="00A32839"/>
    <w:rsid w:val="00A357AE"/>
    <w:rsid w:val="00A3709A"/>
    <w:rsid w:val="00A43464"/>
    <w:rsid w:val="00A52166"/>
    <w:rsid w:val="00A60B76"/>
    <w:rsid w:val="00A64262"/>
    <w:rsid w:val="00A66B18"/>
    <w:rsid w:val="00A76377"/>
    <w:rsid w:val="00AA2322"/>
    <w:rsid w:val="00AA248B"/>
    <w:rsid w:val="00AB09B7"/>
    <w:rsid w:val="00AB10ED"/>
    <w:rsid w:val="00AB4092"/>
    <w:rsid w:val="00AC33CD"/>
    <w:rsid w:val="00AC76DA"/>
    <w:rsid w:val="00AD4EC3"/>
    <w:rsid w:val="00AE416E"/>
    <w:rsid w:val="00AE7A7B"/>
    <w:rsid w:val="00AE7F43"/>
    <w:rsid w:val="00AF2E24"/>
    <w:rsid w:val="00AF3E2C"/>
    <w:rsid w:val="00B00433"/>
    <w:rsid w:val="00B04DFF"/>
    <w:rsid w:val="00B150D4"/>
    <w:rsid w:val="00B251D2"/>
    <w:rsid w:val="00B30DE6"/>
    <w:rsid w:val="00B441BB"/>
    <w:rsid w:val="00B450A3"/>
    <w:rsid w:val="00B5099B"/>
    <w:rsid w:val="00B54C07"/>
    <w:rsid w:val="00B55D00"/>
    <w:rsid w:val="00B64C0D"/>
    <w:rsid w:val="00B666B4"/>
    <w:rsid w:val="00B70F76"/>
    <w:rsid w:val="00B76B15"/>
    <w:rsid w:val="00B845FC"/>
    <w:rsid w:val="00B913AC"/>
    <w:rsid w:val="00B952F0"/>
    <w:rsid w:val="00BA15FF"/>
    <w:rsid w:val="00BA3646"/>
    <w:rsid w:val="00BB0441"/>
    <w:rsid w:val="00BB295D"/>
    <w:rsid w:val="00BB49DB"/>
    <w:rsid w:val="00BC29FD"/>
    <w:rsid w:val="00BC3312"/>
    <w:rsid w:val="00BD26A4"/>
    <w:rsid w:val="00BD2F5A"/>
    <w:rsid w:val="00BE01AB"/>
    <w:rsid w:val="00BE1741"/>
    <w:rsid w:val="00BE3432"/>
    <w:rsid w:val="00BF4D54"/>
    <w:rsid w:val="00C12612"/>
    <w:rsid w:val="00C14B64"/>
    <w:rsid w:val="00C31E61"/>
    <w:rsid w:val="00C33373"/>
    <w:rsid w:val="00C34061"/>
    <w:rsid w:val="00C3527C"/>
    <w:rsid w:val="00C4021C"/>
    <w:rsid w:val="00C40419"/>
    <w:rsid w:val="00C41E78"/>
    <w:rsid w:val="00C453CF"/>
    <w:rsid w:val="00C45865"/>
    <w:rsid w:val="00C4635A"/>
    <w:rsid w:val="00C503CB"/>
    <w:rsid w:val="00C517DA"/>
    <w:rsid w:val="00C557B0"/>
    <w:rsid w:val="00C6523D"/>
    <w:rsid w:val="00C66BDD"/>
    <w:rsid w:val="00C73B7F"/>
    <w:rsid w:val="00C945FA"/>
    <w:rsid w:val="00CA0776"/>
    <w:rsid w:val="00CA7416"/>
    <w:rsid w:val="00CB2C0A"/>
    <w:rsid w:val="00CB5253"/>
    <w:rsid w:val="00CC2F35"/>
    <w:rsid w:val="00CC6E21"/>
    <w:rsid w:val="00CD4882"/>
    <w:rsid w:val="00CD705A"/>
    <w:rsid w:val="00CE7DD5"/>
    <w:rsid w:val="00CF2D4A"/>
    <w:rsid w:val="00CF3E52"/>
    <w:rsid w:val="00CF474B"/>
    <w:rsid w:val="00D0349F"/>
    <w:rsid w:val="00D1094D"/>
    <w:rsid w:val="00D10D4D"/>
    <w:rsid w:val="00D12C6C"/>
    <w:rsid w:val="00D268FA"/>
    <w:rsid w:val="00D276DD"/>
    <w:rsid w:val="00D319D0"/>
    <w:rsid w:val="00D377EF"/>
    <w:rsid w:val="00D378BA"/>
    <w:rsid w:val="00D42386"/>
    <w:rsid w:val="00D427A9"/>
    <w:rsid w:val="00D465E3"/>
    <w:rsid w:val="00D473C0"/>
    <w:rsid w:val="00D56198"/>
    <w:rsid w:val="00D611A5"/>
    <w:rsid w:val="00D66C3C"/>
    <w:rsid w:val="00D900C4"/>
    <w:rsid w:val="00D94ABE"/>
    <w:rsid w:val="00D96B6E"/>
    <w:rsid w:val="00D97BBA"/>
    <w:rsid w:val="00DA281E"/>
    <w:rsid w:val="00DA5D86"/>
    <w:rsid w:val="00DB42F1"/>
    <w:rsid w:val="00DB63D1"/>
    <w:rsid w:val="00DC3EB8"/>
    <w:rsid w:val="00DD11D1"/>
    <w:rsid w:val="00DD6A05"/>
    <w:rsid w:val="00DE0487"/>
    <w:rsid w:val="00DE11CE"/>
    <w:rsid w:val="00DE1DC3"/>
    <w:rsid w:val="00DE1E94"/>
    <w:rsid w:val="00DE2D68"/>
    <w:rsid w:val="00DE74F8"/>
    <w:rsid w:val="00DF52D0"/>
    <w:rsid w:val="00E01B64"/>
    <w:rsid w:val="00E1438C"/>
    <w:rsid w:val="00E1695D"/>
    <w:rsid w:val="00E234B4"/>
    <w:rsid w:val="00E25614"/>
    <w:rsid w:val="00E2799A"/>
    <w:rsid w:val="00E36440"/>
    <w:rsid w:val="00E37652"/>
    <w:rsid w:val="00E37FD4"/>
    <w:rsid w:val="00E42858"/>
    <w:rsid w:val="00E547D0"/>
    <w:rsid w:val="00E56111"/>
    <w:rsid w:val="00E607C9"/>
    <w:rsid w:val="00E6217E"/>
    <w:rsid w:val="00E67C59"/>
    <w:rsid w:val="00E81A53"/>
    <w:rsid w:val="00E8357E"/>
    <w:rsid w:val="00E856D6"/>
    <w:rsid w:val="00E86E2D"/>
    <w:rsid w:val="00E923CD"/>
    <w:rsid w:val="00E9448C"/>
    <w:rsid w:val="00EB0D4F"/>
    <w:rsid w:val="00EB18A4"/>
    <w:rsid w:val="00EB3584"/>
    <w:rsid w:val="00EC5897"/>
    <w:rsid w:val="00ED5F81"/>
    <w:rsid w:val="00EE1B93"/>
    <w:rsid w:val="00EF2948"/>
    <w:rsid w:val="00EF2D3C"/>
    <w:rsid w:val="00EF324E"/>
    <w:rsid w:val="00EF74FC"/>
    <w:rsid w:val="00F05078"/>
    <w:rsid w:val="00F22838"/>
    <w:rsid w:val="00F25282"/>
    <w:rsid w:val="00F419FB"/>
    <w:rsid w:val="00F45660"/>
    <w:rsid w:val="00F516B8"/>
    <w:rsid w:val="00F55027"/>
    <w:rsid w:val="00F64D02"/>
    <w:rsid w:val="00F672D7"/>
    <w:rsid w:val="00F7299A"/>
    <w:rsid w:val="00F7400D"/>
    <w:rsid w:val="00F74D78"/>
    <w:rsid w:val="00F80558"/>
    <w:rsid w:val="00F843A4"/>
    <w:rsid w:val="00F913AA"/>
    <w:rsid w:val="00F915FE"/>
    <w:rsid w:val="00F92396"/>
    <w:rsid w:val="00F95B39"/>
    <w:rsid w:val="00FA7364"/>
    <w:rsid w:val="00FB08F5"/>
    <w:rsid w:val="00FB123E"/>
    <w:rsid w:val="00FB549F"/>
    <w:rsid w:val="00FC4159"/>
    <w:rsid w:val="00FC4271"/>
    <w:rsid w:val="00FC7CB8"/>
    <w:rsid w:val="00FD58F6"/>
    <w:rsid w:val="00FF27BC"/>
    <w:rsid w:val="00FF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2AB2E"/>
  <w15:chartTrackingRefBased/>
  <w15:docId w15:val="{A32F1192-D5DF-4125-B9B4-0AEFD8CE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33B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4635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35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35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3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695D"/>
    <w:pPr>
      <w:ind w:leftChars="200" w:left="480"/>
    </w:pPr>
    <w:rPr>
      <w:rFonts w:ascii="Calibri" w:eastAsia="新細明體" w:hAnsi="Calibri" w:cs="Times New Roman"/>
    </w:rPr>
  </w:style>
  <w:style w:type="character" w:styleId="Hyperlink">
    <w:name w:val="Hyperlink"/>
    <w:uiPriority w:val="99"/>
    <w:unhideWhenUsed/>
    <w:rsid w:val="00353F2D"/>
    <w:rPr>
      <w:color w:val="0000FF"/>
      <w:u w:val="single"/>
    </w:rPr>
  </w:style>
  <w:style w:type="table" w:styleId="TableGridLight">
    <w:name w:val="Grid Table Light"/>
    <w:basedOn w:val="TableNormal"/>
    <w:uiPriority w:val="40"/>
    <w:rsid w:val="00353F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CF3E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F3E52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F3E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F3E52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4635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TOCHeading">
    <w:name w:val="TOC Heading"/>
    <w:basedOn w:val="Heading1"/>
    <w:next w:val="Normal"/>
    <w:uiPriority w:val="39"/>
    <w:unhideWhenUsed/>
    <w:qFormat/>
    <w:rsid w:val="00C4635A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4635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635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635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635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35A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35A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35A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35A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TOC2">
    <w:name w:val="toc 2"/>
    <w:basedOn w:val="Normal"/>
    <w:next w:val="Normal"/>
    <w:autoRedefine/>
    <w:uiPriority w:val="39"/>
    <w:unhideWhenUsed/>
    <w:rsid w:val="009F7C7B"/>
    <w:pPr>
      <w:widowControl/>
      <w:tabs>
        <w:tab w:val="right" w:leader="dot" w:pos="9629"/>
      </w:tabs>
      <w:spacing w:after="100" w:line="259" w:lineRule="auto"/>
    </w:pPr>
    <w:rPr>
      <w:rFonts w:cs="Times New Roman"/>
      <w:kern w:val="0"/>
      <w:sz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5099B"/>
    <w:pPr>
      <w:widowControl/>
      <w:numPr>
        <w:ilvl w:val="1"/>
        <w:numId w:val="24"/>
      </w:numPr>
      <w:tabs>
        <w:tab w:val="right" w:leader="dot" w:pos="9639"/>
      </w:tabs>
      <w:spacing w:after="100" w:line="259" w:lineRule="auto"/>
      <w:ind w:rightChars="58" w:right="139"/>
    </w:pPr>
    <w:rPr>
      <w:rFonts w:cs="Times New Roman"/>
      <w:kern w:val="0"/>
      <w:sz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C4635A"/>
    <w:pPr>
      <w:widowControl/>
      <w:spacing w:after="100" w:line="259" w:lineRule="auto"/>
      <w:ind w:left="440"/>
    </w:pPr>
    <w:rPr>
      <w:rFonts w:cs="Times New Roman"/>
      <w:kern w:val="0"/>
      <w:sz w:val="22"/>
      <w:lang w:eastAsia="en-US"/>
    </w:rPr>
  </w:style>
  <w:style w:type="paragraph" w:customStyle="1" w:styleId="Default">
    <w:name w:val="Default"/>
    <w:rsid w:val="00DA281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74353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49D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F4E3E"/>
    <w:rPr>
      <w:b/>
      <w:bCs/>
    </w:rPr>
  </w:style>
  <w:style w:type="paragraph" w:styleId="Revision">
    <w:name w:val="Revision"/>
    <w:hidden/>
    <w:uiPriority w:val="99"/>
    <w:semiHidden/>
    <w:rsid w:val="00C3527C"/>
  </w:style>
  <w:style w:type="character" w:styleId="UnresolvedMention">
    <w:name w:val="Unresolved Mention"/>
    <w:basedOn w:val="DefaultParagraphFont"/>
    <w:uiPriority w:val="99"/>
    <w:semiHidden/>
    <w:unhideWhenUsed/>
    <w:rsid w:val="00197F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9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21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n.edu.hk/oge/f/upload/117888/Notes%20%28OK2%29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AA9A9-C5B3-4A98-8E45-1BEA6B111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Lingnan University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KWOK Lai Sim Tracy</dc:creator>
  <cp:keywords/>
  <dc:description/>
  <cp:lastModifiedBy>ABDUL-SAMAD - Sam (OGE)</cp:lastModifiedBy>
  <cp:revision>17</cp:revision>
  <cp:lastPrinted>2026-03-17T03:34:00Z</cp:lastPrinted>
  <dcterms:created xsi:type="dcterms:W3CDTF">2026-03-17T03:30:00Z</dcterms:created>
  <dcterms:modified xsi:type="dcterms:W3CDTF">2026-03-17T09:50:00Z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2024-04-28T17:28:17Z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bcab16e5-b3fc-4535-af9f-87ed113bef8a</vt:lpwstr>
  </property>
  <property fmtid="{D5CDD505-2E9C-101B-9397-08002B2CF9AE}" pid="8" name="MSIP_Label_0c7ce0bc-1ec2-41cb-8ddc-b020b80710b7_ContentBits">
    <vt:lpwstr>0</vt:lpwstr>
  </property>
  <property fmtid="{D5CDD505-2E9C-101B-9397-08002B2CF9AE}" pid="9" name="GrammarlyDocumentId">
    <vt:lpwstr>600eb4ca-79d5-4901-9582-67af99069c1b</vt:lpwstr>
  </property>
</Properties>
</file>